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  <w:r w:rsidR="001606EF" w:rsidRPr="00CD715F">
        <w:rPr>
          <w:b/>
          <w:sz w:val="34"/>
          <w:szCs w:val="34"/>
        </w:rPr>
        <w:t xml:space="preserve"> 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002B91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1B4" w:rsidRPr="00CD715F">
        <w:rPr>
          <w:sz w:val="28"/>
          <w:szCs w:val="28"/>
        </w:rPr>
        <w:t>т</w:t>
      </w:r>
      <w:r>
        <w:rPr>
          <w:sz w:val="28"/>
          <w:szCs w:val="28"/>
        </w:rPr>
        <w:t xml:space="preserve"> 16 </w:t>
      </w:r>
      <w:r w:rsidR="00D95A8C">
        <w:rPr>
          <w:sz w:val="28"/>
          <w:szCs w:val="28"/>
        </w:rPr>
        <w:t>августа</w:t>
      </w:r>
      <w:r w:rsidR="000A72BF">
        <w:rPr>
          <w:sz w:val="28"/>
          <w:szCs w:val="28"/>
        </w:rPr>
        <w:t xml:space="preserve"> </w:t>
      </w:r>
      <w:r w:rsidR="00982057">
        <w:rPr>
          <w:sz w:val="28"/>
          <w:szCs w:val="28"/>
        </w:rPr>
        <w:t>2024</w:t>
      </w:r>
      <w:r w:rsidR="001152C1">
        <w:rPr>
          <w:sz w:val="28"/>
          <w:szCs w:val="28"/>
        </w:rPr>
        <w:t xml:space="preserve"> </w:t>
      </w:r>
      <w:r w:rsidR="001A51B4"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>
        <w:rPr>
          <w:sz w:val="28"/>
          <w:szCs w:val="28"/>
        </w:rPr>
        <w:t>269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0A72BF" w:rsidRPr="00B83424" w:rsidRDefault="00A3308B" w:rsidP="00002B91">
      <w:pPr>
        <w:pStyle w:val="a9"/>
        <w:ind w:left="0"/>
        <w:jc w:val="center"/>
        <w:rPr>
          <w:b/>
          <w:sz w:val="28"/>
        </w:rPr>
      </w:pPr>
      <w:r w:rsidRPr="00A3308B">
        <w:rPr>
          <w:b/>
          <w:sz w:val="28"/>
        </w:rPr>
        <w:t>О внесении изменений в ре</w:t>
      </w:r>
      <w:r w:rsidR="00002B91">
        <w:rPr>
          <w:b/>
          <w:sz w:val="28"/>
        </w:rPr>
        <w:t xml:space="preserve">шение Совета народных депутатов </w:t>
      </w:r>
      <w:r w:rsidRPr="00A3308B">
        <w:rPr>
          <w:b/>
          <w:sz w:val="28"/>
        </w:rPr>
        <w:t>Прокопьевс</w:t>
      </w:r>
      <w:r w:rsidR="00982057">
        <w:rPr>
          <w:b/>
          <w:sz w:val="28"/>
        </w:rPr>
        <w:t>кого муниципального округа от 21</w:t>
      </w:r>
      <w:r w:rsidR="00002B91">
        <w:rPr>
          <w:b/>
          <w:sz w:val="28"/>
        </w:rPr>
        <w:t>.12.</w:t>
      </w:r>
      <w:r w:rsidRPr="00A3308B">
        <w:rPr>
          <w:b/>
          <w:sz w:val="28"/>
        </w:rPr>
        <w:t>202</w:t>
      </w:r>
      <w:r w:rsidR="00982057">
        <w:rPr>
          <w:b/>
          <w:sz w:val="28"/>
        </w:rPr>
        <w:t>3</w:t>
      </w:r>
      <w:r w:rsidRPr="00A3308B">
        <w:rPr>
          <w:b/>
          <w:sz w:val="28"/>
        </w:rPr>
        <w:t xml:space="preserve"> № </w:t>
      </w:r>
      <w:r w:rsidR="00982057">
        <w:rPr>
          <w:b/>
          <w:sz w:val="28"/>
        </w:rPr>
        <w:t>211</w:t>
      </w:r>
      <w:r>
        <w:rPr>
          <w:b/>
          <w:sz w:val="28"/>
        </w:rPr>
        <w:t xml:space="preserve"> «</w:t>
      </w:r>
      <w:r w:rsidR="000A72BF" w:rsidRPr="00CD715F">
        <w:rPr>
          <w:b/>
          <w:sz w:val="28"/>
        </w:rPr>
        <w:t>О бюджете Прокопьевско</w:t>
      </w:r>
      <w:r w:rsidR="00982057">
        <w:rPr>
          <w:b/>
          <w:sz w:val="28"/>
        </w:rPr>
        <w:t>го муниципального округа на 2024</w:t>
      </w:r>
      <w:r w:rsidR="000A72BF" w:rsidRPr="00CD715F">
        <w:rPr>
          <w:b/>
          <w:sz w:val="28"/>
        </w:rPr>
        <w:t xml:space="preserve"> год и на плановый период 202</w:t>
      </w:r>
      <w:r w:rsidR="00982057">
        <w:rPr>
          <w:b/>
          <w:sz w:val="28"/>
        </w:rPr>
        <w:t>5</w:t>
      </w:r>
      <w:r w:rsidR="000A72BF" w:rsidRPr="00CD715F">
        <w:rPr>
          <w:b/>
          <w:sz w:val="28"/>
        </w:rPr>
        <w:t xml:space="preserve"> и 202</w:t>
      </w:r>
      <w:r w:rsidR="00982057">
        <w:rPr>
          <w:b/>
          <w:sz w:val="28"/>
        </w:rPr>
        <w:t>6</w:t>
      </w:r>
      <w:r w:rsidR="000A72BF">
        <w:rPr>
          <w:b/>
          <w:sz w:val="28"/>
        </w:rPr>
        <w:t xml:space="preserve"> годов</w:t>
      </w:r>
      <w:r>
        <w:rPr>
          <w:b/>
          <w:sz w:val="28"/>
        </w:rPr>
        <w:t>»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</w:t>
      </w:r>
      <w:r w:rsidR="00982057">
        <w:rPr>
          <w:sz w:val="28"/>
          <w:szCs w:val="28"/>
        </w:rPr>
        <w:t>1</w:t>
      </w:r>
      <w:r w:rsidRPr="00D65DCF">
        <w:rPr>
          <w:sz w:val="28"/>
          <w:szCs w:val="28"/>
        </w:rPr>
        <w:t xml:space="preserve"> декабря 202</w:t>
      </w:r>
      <w:r w:rsidR="00982057">
        <w:rPr>
          <w:sz w:val="28"/>
          <w:szCs w:val="28"/>
        </w:rPr>
        <w:t>3</w:t>
      </w:r>
      <w:r w:rsidRPr="00D65DCF">
        <w:rPr>
          <w:sz w:val="28"/>
          <w:szCs w:val="28"/>
        </w:rPr>
        <w:t xml:space="preserve"> года № </w:t>
      </w:r>
      <w:r w:rsidR="00982057">
        <w:rPr>
          <w:sz w:val="28"/>
          <w:szCs w:val="28"/>
        </w:rPr>
        <w:t>211</w:t>
      </w:r>
      <w:r w:rsidRPr="00D65DCF">
        <w:rPr>
          <w:sz w:val="28"/>
          <w:szCs w:val="28"/>
        </w:rPr>
        <w:t xml:space="preserve"> «О бюджете Прокопьевского муниципального округа на 202</w:t>
      </w:r>
      <w:r w:rsidR="00982057">
        <w:rPr>
          <w:sz w:val="28"/>
          <w:szCs w:val="28"/>
        </w:rPr>
        <w:t>4</w:t>
      </w:r>
      <w:r w:rsidRPr="00D65DCF">
        <w:rPr>
          <w:sz w:val="28"/>
          <w:szCs w:val="28"/>
        </w:rPr>
        <w:t xml:space="preserve"> год и на плановый период 202</w:t>
      </w:r>
      <w:r w:rsidR="00982057">
        <w:rPr>
          <w:sz w:val="28"/>
          <w:szCs w:val="28"/>
        </w:rPr>
        <w:t>5</w:t>
      </w:r>
      <w:r w:rsidRPr="00D65DCF">
        <w:rPr>
          <w:sz w:val="28"/>
          <w:szCs w:val="28"/>
        </w:rPr>
        <w:t xml:space="preserve"> и 202</w:t>
      </w:r>
      <w:r w:rsidR="00982057">
        <w:rPr>
          <w:sz w:val="28"/>
          <w:szCs w:val="28"/>
        </w:rPr>
        <w:t>6</w:t>
      </w:r>
      <w:r w:rsidRPr="00D65DCF">
        <w:rPr>
          <w:sz w:val="28"/>
          <w:szCs w:val="28"/>
        </w:rPr>
        <w:t xml:space="preserve"> годов», 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jc w:val="both"/>
        <w:rPr>
          <w:b/>
          <w:sz w:val="28"/>
          <w:szCs w:val="28"/>
        </w:rPr>
      </w:pPr>
      <w:r w:rsidRPr="00D65DCF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BC5814" w:rsidRDefault="00EE7CC6" w:rsidP="00EE7CC6">
      <w:pPr>
        <w:numPr>
          <w:ilvl w:val="0"/>
          <w:numId w:val="32"/>
        </w:numPr>
        <w:ind w:left="0" w:firstLine="633"/>
        <w:jc w:val="both"/>
        <w:rPr>
          <w:color w:val="000000" w:themeColor="text1"/>
          <w:sz w:val="28"/>
          <w:szCs w:val="28"/>
        </w:rPr>
      </w:pPr>
      <w:r w:rsidRPr="00BC5814">
        <w:rPr>
          <w:color w:val="000000" w:themeColor="text1"/>
          <w:sz w:val="28"/>
          <w:szCs w:val="28"/>
        </w:rPr>
        <w:t>Внести в решение Совета народных депутатов Прокопьевс</w:t>
      </w:r>
      <w:r w:rsidR="009773F5" w:rsidRPr="00BC5814">
        <w:rPr>
          <w:color w:val="000000" w:themeColor="text1"/>
          <w:sz w:val="28"/>
          <w:szCs w:val="28"/>
        </w:rPr>
        <w:t>кого муниципального округа от 2</w:t>
      </w:r>
      <w:r w:rsidR="00BC5814" w:rsidRPr="00BC5814">
        <w:rPr>
          <w:color w:val="000000" w:themeColor="text1"/>
          <w:sz w:val="28"/>
          <w:szCs w:val="28"/>
        </w:rPr>
        <w:t>1</w:t>
      </w:r>
      <w:r w:rsidR="00900D5B">
        <w:rPr>
          <w:color w:val="000000" w:themeColor="text1"/>
          <w:sz w:val="28"/>
          <w:szCs w:val="28"/>
        </w:rPr>
        <w:t>.12.</w:t>
      </w:r>
      <w:r w:rsidR="009773F5" w:rsidRPr="00BC5814">
        <w:rPr>
          <w:color w:val="000000" w:themeColor="text1"/>
          <w:sz w:val="28"/>
          <w:szCs w:val="28"/>
        </w:rPr>
        <w:t>202</w:t>
      </w:r>
      <w:r w:rsidR="00BC5814" w:rsidRPr="00BC5814">
        <w:rPr>
          <w:color w:val="000000" w:themeColor="text1"/>
          <w:sz w:val="28"/>
          <w:szCs w:val="28"/>
        </w:rPr>
        <w:t>3</w:t>
      </w:r>
      <w:r w:rsidR="00900D5B">
        <w:rPr>
          <w:color w:val="000000" w:themeColor="text1"/>
          <w:sz w:val="28"/>
          <w:szCs w:val="28"/>
        </w:rPr>
        <w:t xml:space="preserve"> </w:t>
      </w:r>
      <w:r w:rsidRPr="00BC5814">
        <w:rPr>
          <w:color w:val="000000" w:themeColor="text1"/>
          <w:sz w:val="28"/>
          <w:szCs w:val="28"/>
        </w:rPr>
        <w:t xml:space="preserve">№ </w:t>
      </w:r>
      <w:r w:rsidR="00BC5814" w:rsidRPr="00BC5814">
        <w:rPr>
          <w:color w:val="000000" w:themeColor="text1"/>
          <w:sz w:val="28"/>
          <w:szCs w:val="28"/>
        </w:rPr>
        <w:t>211</w:t>
      </w:r>
      <w:r w:rsidRPr="00BC5814">
        <w:rPr>
          <w:color w:val="000000" w:themeColor="text1"/>
          <w:sz w:val="28"/>
          <w:szCs w:val="28"/>
        </w:rPr>
        <w:t xml:space="preserve"> «О бюджете Прокопьевского муниципального округа на 202</w:t>
      </w:r>
      <w:r w:rsidR="00BC5814" w:rsidRPr="00BC5814">
        <w:rPr>
          <w:color w:val="000000" w:themeColor="text1"/>
          <w:sz w:val="28"/>
          <w:szCs w:val="28"/>
        </w:rPr>
        <w:t>4</w:t>
      </w:r>
      <w:r w:rsidRPr="00BC5814">
        <w:rPr>
          <w:color w:val="000000" w:themeColor="text1"/>
          <w:sz w:val="28"/>
          <w:szCs w:val="28"/>
        </w:rPr>
        <w:t xml:space="preserve"> год и на плановый период 202</w:t>
      </w:r>
      <w:r w:rsidR="00BC5814" w:rsidRPr="00BC5814">
        <w:rPr>
          <w:color w:val="000000" w:themeColor="text1"/>
          <w:sz w:val="28"/>
          <w:szCs w:val="28"/>
        </w:rPr>
        <w:t>5</w:t>
      </w:r>
      <w:r w:rsidRPr="00BC5814">
        <w:rPr>
          <w:color w:val="000000" w:themeColor="text1"/>
          <w:sz w:val="28"/>
          <w:szCs w:val="28"/>
        </w:rPr>
        <w:t xml:space="preserve"> и 202</w:t>
      </w:r>
      <w:r w:rsidR="00BC5814" w:rsidRPr="00BC5814">
        <w:rPr>
          <w:color w:val="000000" w:themeColor="text1"/>
          <w:sz w:val="28"/>
          <w:szCs w:val="28"/>
        </w:rPr>
        <w:t>6</w:t>
      </w:r>
      <w:r w:rsidR="009773F5" w:rsidRPr="00BC5814">
        <w:rPr>
          <w:color w:val="000000" w:themeColor="text1"/>
          <w:sz w:val="28"/>
          <w:szCs w:val="28"/>
        </w:rPr>
        <w:t xml:space="preserve"> годов» </w:t>
      </w:r>
      <w:r w:rsidR="007419BF">
        <w:rPr>
          <w:color w:val="000000" w:themeColor="text1"/>
          <w:sz w:val="28"/>
          <w:szCs w:val="28"/>
        </w:rPr>
        <w:t>(в ред</w:t>
      </w:r>
      <w:r w:rsidR="00CF26BF">
        <w:rPr>
          <w:color w:val="000000" w:themeColor="text1"/>
          <w:sz w:val="28"/>
          <w:szCs w:val="28"/>
        </w:rPr>
        <w:t xml:space="preserve">. от </w:t>
      </w:r>
      <w:r w:rsidR="00B47129">
        <w:rPr>
          <w:color w:val="000000" w:themeColor="text1"/>
          <w:sz w:val="28"/>
          <w:szCs w:val="28"/>
        </w:rPr>
        <w:t xml:space="preserve">08.04.2024 № 250, от 29.05.2024 № 256) </w:t>
      </w:r>
      <w:r w:rsidRPr="00BC5814">
        <w:rPr>
          <w:color w:val="000000" w:themeColor="text1"/>
          <w:sz w:val="28"/>
          <w:szCs w:val="28"/>
        </w:rPr>
        <w:t>следующие изменения:</w:t>
      </w:r>
    </w:p>
    <w:p w:rsidR="00BC5814" w:rsidRPr="00BC5814" w:rsidRDefault="00475B41" w:rsidP="00BC5814">
      <w:pPr>
        <w:ind w:left="633"/>
        <w:jc w:val="both"/>
        <w:rPr>
          <w:color w:val="000000" w:themeColor="text1"/>
          <w:sz w:val="28"/>
          <w:szCs w:val="28"/>
        </w:rPr>
      </w:pPr>
      <w:r w:rsidRPr="00BC5814">
        <w:rPr>
          <w:color w:val="000000" w:themeColor="text1"/>
          <w:sz w:val="28"/>
          <w:szCs w:val="28"/>
        </w:rPr>
        <w:t xml:space="preserve">1.1. </w:t>
      </w:r>
      <w:r w:rsidR="002D2813">
        <w:rPr>
          <w:color w:val="000000" w:themeColor="text1"/>
          <w:sz w:val="28"/>
          <w:szCs w:val="28"/>
        </w:rPr>
        <w:t>С</w:t>
      </w:r>
      <w:r w:rsidR="00CE2290">
        <w:rPr>
          <w:color w:val="000000" w:themeColor="text1"/>
          <w:sz w:val="28"/>
          <w:szCs w:val="28"/>
        </w:rPr>
        <w:t>тать</w:t>
      </w:r>
      <w:r w:rsidR="002D2813">
        <w:rPr>
          <w:color w:val="000000" w:themeColor="text1"/>
          <w:sz w:val="28"/>
          <w:szCs w:val="28"/>
        </w:rPr>
        <w:t>ю</w:t>
      </w:r>
      <w:r w:rsidR="00BC5814" w:rsidRPr="00BC5814">
        <w:rPr>
          <w:color w:val="000000" w:themeColor="text1"/>
          <w:sz w:val="28"/>
          <w:szCs w:val="28"/>
        </w:rPr>
        <w:t xml:space="preserve"> 1 изложить в следующей редакции:</w:t>
      </w:r>
    </w:p>
    <w:p w:rsidR="002D2813" w:rsidRPr="0040382A" w:rsidRDefault="00F12683" w:rsidP="002D2813">
      <w:pPr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D2813" w:rsidRPr="0040382A">
        <w:rPr>
          <w:b/>
          <w:sz w:val="28"/>
          <w:szCs w:val="28"/>
        </w:rPr>
        <w:t>Статья 1. Основные характеристики бюджета Прокопьевского муниципального округа на 2024 год и на плановый период 2025 и 2026 годов</w:t>
      </w:r>
    </w:p>
    <w:p w:rsidR="00F77BCD" w:rsidRPr="0040382A" w:rsidRDefault="00F77BCD" w:rsidP="00F77BCD">
      <w:pPr>
        <w:numPr>
          <w:ilvl w:val="0"/>
          <w:numId w:val="19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40382A">
        <w:rPr>
          <w:sz w:val="28"/>
          <w:szCs w:val="28"/>
        </w:rPr>
        <w:t xml:space="preserve">Утвердить основные характеристики бюджета Прокопьевского муниципального округа на 2024 год: </w:t>
      </w:r>
    </w:p>
    <w:p w:rsidR="00F77BCD" w:rsidRPr="0040382A" w:rsidRDefault="00F77BCD" w:rsidP="00F77BC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0382A">
        <w:rPr>
          <w:sz w:val="28"/>
          <w:szCs w:val="28"/>
        </w:rPr>
        <w:t>-</w:t>
      </w:r>
      <w:r w:rsidR="00900D5B">
        <w:rPr>
          <w:sz w:val="28"/>
          <w:szCs w:val="28"/>
        </w:rPr>
        <w:t xml:space="preserve"> </w:t>
      </w:r>
      <w:r w:rsidRPr="0040382A">
        <w:rPr>
          <w:sz w:val="28"/>
          <w:szCs w:val="28"/>
        </w:rPr>
        <w:t xml:space="preserve">прогнозируемый общий объем доходов бюджета в сумме </w:t>
      </w:r>
      <w:r w:rsidR="00BB7D27">
        <w:rPr>
          <w:sz w:val="28"/>
          <w:szCs w:val="28"/>
        </w:rPr>
        <w:t>4 417 990,4</w:t>
      </w:r>
      <w:r w:rsidRPr="0040382A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C57D0F" w:rsidRPr="00C57D0F">
        <w:rPr>
          <w:sz w:val="28"/>
          <w:szCs w:val="28"/>
        </w:rPr>
        <w:t xml:space="preserve">2 027 407,4 </w:t>
      </w:r>
      <w:r w:rsidRPr="0040382A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B2564">
        <w:rPr>
          <w:sz w:val="28"/>
          <w:szCs w:val="28"/>
        </w:rPr>
        <w:t>1 986 511,1</w:t>
      </w:r>
      <w:r w:rsidRPr="0040382A">
        <w:rPr>
          <w:sz w:val="28"/>
          <w:szCs w:val="28"/>
        </w:rPr>
        <w:t xml:space="preserve"> тыс. рублей;</w:t>
      </w:r>
    </w:p>
    <w:p w:rsidR="00F77BCD" w:rsidRPr="0040382A" w:rsidRDefault="00F77BCD" w:rsidP="00F77BC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0382A">
        <w:rPr>
          <w:sz w:val="28"/>
          <w:szCs w:val="28"/>
        </w:rPr>
        <w:t>-</w:t>
      </w:r>
      <w:r w:rsidR="00900D5B">
        <w:rPr>
          <w:sz w:val="28"/>
          <w:szCs w:val="28"/>
        </w:rPr>
        <w:t xml:space="preserve"> </w:t>
      </w:r>
      <w:r w:rsidRPr="0040382A">
        <w:rPr>
          <w:sz w:val="28"/>
          <w:szCs w:val="28"/>
        </w:rPr>
        <w:t xml:space="preserve">общий объем расходов бюджета в сумме </w:t>
      </w:r>
      <w:r w:rsidR="00DB2564">
        <w:rPr>
          <w:sz w:val="28"/>
          <w:szCs w:val="28"/>
        </w:rPr>
        <w:t>4 803 177,4</w:t>
      </w:r>
      <w:r w:rsidRPr="0040382A">
        <w:rPr>
          <w:sz w:val="28"/>
          <w:szCs w:val="28"/>
        </w:rPr>
        <w:t xml:space="preserve"> тыс. рублей;</w:t>
      </w:r>
    </w:p>
    <w:p w:rsidR="00F77BCD" w:rsidRPr="0040382A" w:rsidRDefault="00F77BCD" w:rsidP="00F77BCD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lastRenderedPageBreak/>
        <w:t xml:space="preserve">- дефицит бюджета в сумме </w:t>
      </w:r>
      <w:r w:rsidR="00C57D0F">
        <w:rPr>
          <w:rFonts w:ascii="Times New Roman" w:hAnsi="Times New Roman" w:cs="Times New Roman"/>
          <w:sz w:val="28"/>
          <w:szCs w:val="28"/>
        </w:rPr>
        <w:t>385 187,0 тыс. рублей или 16,1</w:t>
      </w:r>
      <w:r w:rsidRPr="0040382A">
        <w:rPr>
          <w:rFonts w:ascii="Times New Roman" w:hAnsi="Times New Roman" w:cs="Times New Roman"/>
          <w:sz w:val="28"/>
          <w:szCs w:val="28"/>
        </w:rPr>
        <w:t xml:space="preserve"> процентов от объема доходов бюджета на 2024 год без учета безвозмездных поступлений.</w:t>
      </w:r>
    </w:p>
    <w:p w:rsidR="00F77BCD" w:rsidRPr="0040382A" w:rsidRDefault="00F77BCD" w:rsidP="00F77BC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0382A">
        <w:rPr>
          <w:sz w:val="28"/>
          <w:szCs w:val="28"/>
        </w:rPr>
        <w:t>2. Утвердить основные характеристики бюджета Прокопьевского муниципального округа на плановый период 2025 и 2026 годов:</w:t>
      </w:r>
    </w:p>
    <w:p w:rsidR="00F77BCD" w:rsidRPr="0040382A" w:rsidRDefault="00F77BCD" w:rsidP="00F77BC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0382A">
        <w:rPr>
          <w:sz w:val="28"/>
          <w:szCs w:val="28"/>
        </w:rPr>
        <w:t>-</w:t>
      </w:r>
      <w:r w:rsidR="00900D5B">
        <w:rPr>
          <w:sz w:val="28"/>
          <w:szCs w:val="28"/>
        </w:rPr>
        <w:t xml:space="preserve"> </w:t>
      </w:r>
      <w:r w:rsidRPr="0040382A">
        <w:rPr>
          <w:sz w:val="28"/>
          <w:szCs w:val="28"/>
        </w:rPr>
        <w:t>прогнозируемый общий объем доходов бюджета на 2025 год в сумме 4</w:t>
      </w:r>
      <w:r>
        <w:rPr>
          <w:sz w:val="28"/>
          <w:szCs w:val="28"/>
        </w:rPr>
        <w:t> 419 543,9</w:t>
      </w:r>
      <w:r w:rsidRPr="0040382A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>1 832 030,5</w:t>
      </w:r>
      <w:r w:rsidRPr="0040382A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1 830 530,5</w:t>
      </w:r>
      <w:r w:rsidRPr="0040382A">
        <w:rPr>
          <w:sz w:val="28"/>
          <w:szCs w:val="28"/>
        </w:rPr>
        <w:t xml:space="preserve">тыс. рублей, и на 2026 год в сумме </w:t>
      </w:r>
      <w:r>
        <w:rPr>
          <w:sz w:val="28"/>
          <w:szCs w:val="28"/>
        </w:rPr>
        <w:t>4 096 523,8</w:t>
      </w:r>
      <w:r w:rsidRPr="0040382A">
        <w:rPr>
          <w:sz w:val="28"/>
          <w:szCs w:val="28"/>
        </w:rPr>
        <w:t xml:space="preserve"> тыс. рублей, в</w:t>
      </w:r>
      <w:proofErr w:type="gramEnd"/>
      <w:r w:rsidRPr="0040382A">
        <w:rPr>
          <w:sz w:val="28"/>
          <w:szCs w:val="28"/>
        </w:rPr>
        <w:t xml:space="preserve"> том числе объем безвозмездных  поступлений в сумме </w:t>
      </w:r>
      <w:r>
        <w:rPr>
          <w:sz w:val="28"/>
          <w:szCs w:val="28"/>
        </w:rPr>
        <w:t>1 457 079,8</w:t>
      </w:r>
      <w:r w:rsidRPr="0040382A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 xml:space="preserve">1 455 579,8 </w:t>
      </w:r>
      <w:r w:rsidRPr="0040382A">
        <w:rPr>
          <w:sz w:val="28"/>
          <w:szCs w:val="28"/>
        </w:rPr>
        <w:t>тыс. рублей;</w:t>
      </w:r>
    </w:p>
    <w:p w:rsidR="00F77BCD" w:rsidRPr="0040382A" w:rsidRDefault="00F77BCD" w:rsidP="00F77BCD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0382A">
        <w:rPr>
          <w:sz w:val="28"/>
          <w:szCs w:val="28"/>
        </w:rPr>
        <w:t xml:space="preserve">- общий объем расходов бюджета на 2025 год в сумме </w:t>
      </w:r>
      <w:r>
        <w:rPr>
          <w:sz w:val="28"/>
          <w:szCs w:val="28"/>
        </w:rPr>
        <w:t xml:space="preserve">4 328 710,6 </w:t>
      </w:r>
      <w:r w:rsidRPr="0040382A">
        <w:rPr>
          <w:sz w:val="28"/>
          <w:szCs w:val="28"/>
        </w:rPr>
        <w:t xml:space="preserve">тыс. рублей, в том числе условно утвержденные расходы в сумме  </w:t>
      </w:r>
      <w:r>
        <w:rPr>
          <w:sz w:val="28"/>
          <w:szCs w:val="28"/>
        </w:rPr>
        <w:t>7</w:t>
      </w:r>
      <w:r w:rsidRPr="0040382A">
        <w:rPr>
          <w:sz w:val="28"/>
          <w:szCs w:val="28"/>
        </w:rPr>
        <w:t xml:space="preserve">5 000,0 тыс. рублей, общий объем расходов на 2026 год в сумме </w:t>
      </w:r>
      <w:r>
        <w:rPr>
          <w:sz w:val="28"/>
          <w:szCs w:val="28"/>
        </w:rPr>
        <w:t>4 007 190,5</w:t>
      </w:r>
      <w:r w:rsidRPr="0040382A">
        <w:rPr>
          <w:sz w:val="28"/>
          <w:szCs w:val="28"/>
        </w:rPr>
        <w:t xml:space="preserve"> тыс. рублей, в том числе условно утвержденные расходы в сумме 130 000 тыс. рублей;</w:t>
      </w:r>
      <w:proofErr w:type="gramEnd"/>
    </w:p>
    <w:p w:rsidR="00F77BCD" w:rsidRPr="0040382A" w:rsidRDefault="00F77BCD" w:rsidP="00F77BCD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382A">
        <w:rPr>
          <w:rFonts w:ascii="Times New Roman" w:hAnsi="Times New Roman" w:cs="Times New Roman"/>
          <w:sz w:val="28"/>
          <w:szCs w:val="28"/>
        </w:rPr>
        <w:t xml:space="preserve">- профицит бюджета на 2025 год в сумме </w:t>
      </w:r>
      <w:r>
        <w:rPr>
          <w:rFonts w:ascii="Times New Roman" w:hAnsi="Times New Roman" w:cs="Times New Roman"/>
          <w:sz w:val="28"/>
          <w:szCs w:val="28"/>
        </w:rPr>
        <w:t>90 833,3</w:t>
      </w:r>
      <w:r w:rsidRPr="0040382A">
        <w:rPr>
          <w:rFonts w:ascii="Times New Roman" w:hAnsi="Times New Roman" w:cs="Times New Roman"/>
          <w:sz w:val="28"/>
          <w:szCs w:val="28"/>
        </w:rPr>
        <w:t xml:space="preserve"> тыс. рублей или 3,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382A">
        <w:rPr>
          <w:rFonts w:ascii="Times New Roman" w:hAnsi="Times New Roman" w:cs="Times New Roman"/>
          <w:sz w:val="28"/>
          <w:szCs w:val="28"/>
        </w:rPr>
        <w:t xml:space="preserve"> процента от объема доходов бюджета на 2025 год без учета безвозмездных поступлений, профицит бюджета на 2026 год в сумме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40382A">
        <w:rPr>
          <w:rFonts w:ascii="Times New Roman" w:hAnsi="Times New Roman" w:cs="Times New Roman"/>
          <w:sz w:val="28"/>
          <w:szCs w:val="28"/>
        </w:rPr>
        <w:t xml:space="preserve"> 333,3 тыс. рублей или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40382A">
        <w:rPr>
          <w:rFonts w:ascii="Times New Roman" w:hAnsi="Times New Roman" w:cs="Times New Roman"/>
          <w:sz w:val="28"/>
          <w:szCs w:val="28"/>
        </w:rPr>
        <w:t xml:space="preserve"> процента от объема доходов бюджета на 2026 год без учета безвозмездных поступлений</w:t>
      </w:r>
      <w:proofErr w:type="gramStart"/>
      <w:r w:rsidRPr="0040382A">
        <w:rPr>
          <w:rFonts w:ascii="Times New Roman" w:hAnsi="Times New Roman" w:cs="Times New Roman"/>
          <w:sz w:val="28"/>
          <w:szCs w:val="28"/>
        </w:rPr>
        <w:t>.</w:t>
      </w:r>
      <w:r w:rsidR="00BB7D2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1.2. В пункте 4 статьи 3 решения слова «на 2024 год в сумме 23 795,3 тыс. рублей» заменить словами «на 2024 год в сумме 23 286,6 тыс. рублей».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 xml:space="preserve">1.3.  В пункте 5 статьи 3 решения слова «на 2025 год в сумме 50 000,0 тыс. руб., на 2026 год в сумме 41 600,0 </w:t>
      </w:r>
      <w:proofErr w:type="spellStart"/>
      <w:r w:rsidRPr="00900D5B">
        <w:rPr>
          <w:color w:val="000000" w:themeColor="text1"/>
          <w:sz w:val="28"/>
          <w:szCs w:val="28"/>
        </w:rPr>
        <w:t>тыс</w:t>
      </w:r>
      <w:proofErr w:type="gramStart"/>
      <w:r w:rsidRPr="00900D5B">
        <w:rPr>
          <w:color w:val="000000" w:themeColor="text1"/>
          <w:sz w:val="28"/>
          <w:szCs w:val="28"/>
        </w:rPr>
        <w:t>.р</w:t>
      </w:r>
      <w:proofErr w:type="gramEnd"/>
      <w:r w:rsidRPr="00900D5B">
        <w:rPr>
          <w:color w:val="000000" w:themeColor="text1"/>
          <w:sz w:val="28"/>
          <w:szCs w:val="28"/>
        </w:rPr>
        <w:t>уб</w:t>
      </w:r>
      <w:proofErr w:type="spellEnd"/>
      <w:r w:rsidRPr="00900D5B">
        <w:rPr>
          <w:color w:val="000000" w:themeColor="text1"/>
          <w:sz w:val="28"/>
          <w:szCs w:val="28"/>
        </w:rPr>
        <w:t xml:space="preserve">.» заменить словами «на 2025 год в сумме 33 000,0 тыс. руб., на 2026 год в сумме 34 600,0 </w:t>
      </w:r>
      <w:proofErr w:type="spellStart"/>
      <w:r w:rsidRPr="00900D5B">
        <w:rPr>
          <w:color w:val="000000" w:themeColor="text1"/>
          <w:sz w:val="28"/>
          <w:szCs w:val="28"/>
        </w:rPr>
        <w:t>тыс.руб</w:t>
      </w:r>
      <w:proofErr w:type="spellEnd"/>
      <w:r w:rsidRPr="00900D5B">
        <w:rPr>
          <w:color w:val="000000" w:themeColor="text1"/>
          <w:sz w:val="28"/>
          <w:szCs w:val="28"/>
        </w:rPr>
        <w:t>.».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1.4. Пункт 1 статьи 6 решения изложить в следующей редакции: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 xml:space="preserve">«1. </w:t>
      </w:r>
      <w:proofErr w:type="gramStart"/>
      <w:r w:rsidRPr="00900D5B">
        <w:rPr>
          <w:color w:val="000000" w:themeColor="text1"/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2024 год в сумме 1 986 511,1 тыс. руб., в том числе дотации 38 650,7 тыс. руб., субвенции 1 205 625,8 тыс. руб., субсидии  707 028,4  тыс. руб., иные межбюджетные трансферты 35 206,2 тыс. руб.; на 2025 год в сумме 1 830 530,5 тыс. руб., в</w:t>
      </w:r>
      <w:proofErr w:type="gramEnd"/>
      <w:r w:rsidRPr="00900D5B">
        <w:rPr>
          <w:color w:val="000000" w:themeColor="text1"/>
          <w:sz w:val="28"/>
          <w:szCs w:val="28"/>
        </w:rPr>
        <w:t xml:space="preserve"> </w:t>
      </w:r>
      <w:proofErr w:type="gramStart"/>
      <w:r w:rsidRPr="00900D5B">
        <w:rPr>
          <w:color w:val="000000" w:themeColor="text1"/>
          <w:sz w:val="28"/>
          <w:szCs w:val="28"/>
        </w:rPr>
        <w:t>том числе субвенции 1 220 903,3 тыс. руб., субсидии 579 935,3 тыс. руб., иные межбюджетные трансферты 29 691,7 тыс. руб.; на 2026 год в сумме 1 455 579,8 тыс. руб., в том числе субвенции 1 231 950,6 тыс. руб., субсидии 193 937,5  тыс. руб., иные межбюджетные</w:t>
      </w:r>
      <w:r>
        <w:rPr>
          <w:color w:val="000000" w:themeColor="text1"/>
          <w:sz w:val="28"/>
          <w:szCs w:val="28"/>
        </w:rPr>
        <w:t xml:space="preserve"> трансферты 29 691,7 тыс. руб.».</w:t>
      </w:r>
      <w:proofErr w:type="gramEnd"/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1.5. Статью 8 изложить в следующей редакции:</w:t>
      </w:r>
    </w:p>
    <w:p w:rsidR="00900D5B" w:rsidRPr="00900D5B" w:rsidRDefault="00900D5B" w:rsidP="00900D5B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00D5B">
        <w:rPr>
          <w:b/>
          <w:color w:val="000000" w:themeColor="text1"/>
          <w:sz w:val="28"/>
          <w:szCs w:val="28"/>
        </w:rPr>
        <w:t>«Статья 8. Верхний предел муниципального долга Прокопьевского муниципального округа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Прокопьевского муниципального округа на 1 января 2025 года в сумме 368 </w:t>
      </w:r>
      <w:r w:rsidRPr="00900D5B">
        <w:rPr>
          <w:color w:val="000000" w:themeColor="text1"/>
          <w:sz w:val="28"/>
          <w:szCs w:val="28"/>
        </w:rPr>
        <w:lastRenderedPageBreak/>
        <w:t xml:space="preserve">500,0 тыс. рублей, в том числе по муниципальным гарантиям - 0,0 </w:t>
      </w:r>
      <w:proofErr w:type="spellStart"/>
      <w:r w:rsidRPr="00900D5B">
        <w:rPr>
          <w:color w:val="000000" w:themeColor="text1"/>
          <w:sz w:val="28"/>
          <w:szCs w:val="28"/>
        </w:rPr>
        <w:t>тыс</w:t>
      </w:r>
      <w:proofErr w:type="gramStart"/>
      <w:r w:rsidRPr="00900D5B">
        <w:rPr>
          <w:color w:val="000000" w:themeColor="text1"/>
          <w:sz w:val="28"/>
          <w:szCs w:val="28"/>
        </w:rPr>
        <w:t>.р</w:t>
      </w:r>
      <w:proofErr w:type="gramEnd"/>
      <w:r w:rsidRPr="00900D5B">
        <w:rPr>
          <w:color w:val="000000" w:themeColor="text1"/>
          <w:sz w:val="28"/>
          <w:szCs w:val="28"/>
        </w:rPr>
        <w:t>уб</w:t>
      </w:r>
      <w:proofErr w:type="spellEnd"/>
      <w:r w:rsidRPr="00900D5B">
        <w:rPr>
          <w:color w:val="000000" w:themeColor="text1"/>
          <w:sz w:val="28"/>
          <w:szCs w:val="28"/>
        </w:rPr>
        <w:t xml:space="preserve">., на 1 января 2026 года в сумме 277 666,7 тыс. рублей, в том числе по муниципальным гарантиям - 0,0 </w:t>
      </w:r>
      <w:proofErr w:type="spellStart"/>
      <w:r w:rsidRPr="00900D5B">
        <w:rPr>
          <w:color w:val="000000" w:themeColor="text1"/>
          <w:sz w:val="28"/>
          <w:szCs w:val="28"/>
        </w:rPr>
        <w:t>тыс.руб</w:t>
      </w:r>
      <w:proofErr w:type="spellEnd"/>
      <w:r w:rsidRPr="00900D5B">
        <w:rPr>
          <w:color w:val="000000" w:themeColor="text1"/>
          <w:sz w:val="28"/>
          <w:szCs w:val="28"/>
        </w:rPr>
        <w:t xml:space="preserve">., на 1 января 2027 года в сумме 188 333,4 тыс. рублей, в том числе по муниципальным гарантиям - 0,0 </w:t>
      </w:r>
      <w:proofErr w:type="spellStart"/>
      <w:r w:rsidRPr="00900D5B">
        <w:rPr>
          <w:color w:val="000000" w:themeColor="text1"/>
          <w:sz w:val="28"/>
          <w:szCs w:val="28"/>
        </w:rPr>
        <w:t>тыс</w:t>
      </w:r>
      <w:proofErr w:type="gramStart"/>
      <w:r w:rsidRPr="00900D5B">
        <w:rPr>
          <w:color w:val="000000" w:themeColor="text1"/>
          <w:sz w:val="28"/>
          <w:szCs w:val="28"/>
        </w:rPr>
        <w:t>.р</w:t>
      </w:r>
      <w:proofErr w:type="gramEnd"/>
      <w:r w:rsidRPr="00900D5B">
        <w:rPr>
          <w:color w:val="000000" w:themeColor="text1"/>
          <w:sz w:val="28"/>
          <w:szCs w:val="28"/>
        </w:rPr>
        <w:t>уб</w:t>
      </w:r>
      <w:proofErr w:type="spellEnd"/>
      <w:r w:rsidRPr="00900D5B">
        <w:rPr>
          <w:color w:val="000000" w:themeColor="text1"/>
          <w:sz w:val="28"/>
          <w:szCs w:val="28"/>
        </w:rPr>
        <w:t>.».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1.6. Приложение 1 изложить в новой редакции согласно приложению 1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1.7. Приложение 2 изложить в новой редакции согласно приложению 2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1.8. Приложение 3 изложить в новой редакции согласно приложению 3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1.9. Приложение 4 изложить в новой редакции согласно приложению 4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1.10. Приложение 5 изложить в новой редакции согласно приложению 5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1.11. Приложение 6 изложить в новой редакции согласно приложению 6 к настоящему решению.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>2.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  <w:r w:rsidRPr="00900D5B">
        <w:rPr>
          <w:color w:val="000000" w:themeColor="text1"/>
          <w:sz w:val="28"/>
          <w:szCs w:val="28"/>
        </w:rPr>
        <w:t xml:space="preserve">4. </w:t>
      </w:r>
      <w:proofErr w:type="gramStart"/>
      <w:r w:rsidRPr="00900D5B">
        <w:rPr>
          <w:color w:val="000000" w:themeColor="text1"/>
          <w:sz w:val="28"/>
          <w:szCs w:val="28"/>
        </w:rPr>
        <w:t>Контроль за</w:t>
      </w:r>
      <w:proofErr w:type="gramEnd"/>
      <w:r w:rsidRPr="00900D5B">
        <w:rPr>
          <w:color w:val="000000" w:themeColor="text1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 w:rsidRPr="00900D5B">
        <w:rPr>
          <w:color w:val="000000" w:themeColor="text1"/>
          <w:sz w:val="28"/>
          <w:szCs w:val="28"/>
        </w:rPr>
        <w:t>Шеха</w:t>
      </w:r>
      <w:proofErr w:type="spellEnd"/>
      <w:r w:rsidRPr="00900D5B">
        <w:rPr>
          <w:color w:val="000000" w:themeColor="text1"/>
          <w:sz w:val="28"/>
          <w:szCs w:val="28"/>
        </w:rPr>
        <w:t>.</w:t>
      </w:r>
    </w:p>
    <w:p w:rsidR="00900D5B" w:rsidRPr="00900D5B" w:rsidRDefault="00900D5B" w:rsidP="00900D5B">
      <w:pPr>
        <w:ind w:firstLine="709"/>
        <w:jc w:val="both"/>
        <w:rPr>
          <w:color w:val="000000" w:themeColor="text1"/>
          <w:sz w:val="28"/>
          <w:szCs w:val="28"/>
        </w:rPr>
      </w:pPr>
    </w:p>
    <w:p w:rsidR="00CD709D" w:rsidRDefault="00CD709D" w:rsidP="003E10EC">
      <w:pPr>
        <w:ind w:firstLine="709"/>
        <w:jc w:val="both"/>
      </w:pPr>
    </w:p>
    <w:p w:rsidR="007D6861" w:rsidRPr="00CD709D" w:rsidRDefault="007D6861" w:rsidP="003E10EC">
      <w:pPr>
        <w:ind w:firstLine="709"/>
        <w:jc w:val="both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3E10EC" w:rsidRPr="003E10EC" w:rsidTr="00C86D03">
        <w:trPr>
          <w:trHeight w:val="993"/>
        </w:trPr>
        <w:tc>
          <w:tcPr>
            <w:tcW w:w="4609" w:type="dxa"/>
          </w:tcPr>
          <w:p w:rsidR="00002B91" w:rsidRDefault="003E10EC" w:rsidP="00002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Глав</w:t>
            </w:r>
            <w:r w:rsidR="00CD709D">
              <w:rPr>
                <w:sz w:val="28"/>
                <w:szCs w:val="28"/>
              </w:rPr>
              <w:t xml:space="preserve">а Прокопьевского муниципального </w:t>
            </w:r>
            <w:r w:rsidRPr="003E10EC">
              <w:rPr>
                <w:sz w:val="28"/>
                <w:szCs w:val="28"/>
              </w:rPr>
              <w:t>округа</w:t>
            </w:r>
          </w:p>
          <w:p w:rsidR="003E10EC" w:rsidRPr="003E10EC" w:rsidRDefault="003E10EC" w:rsidP="00002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459" w:type="dxa"/>
          </w:tcPr>
          <w:p w:rsidR="00002B91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  <w:r w:rsidR="00CD709D">
              <w:rPr>
                <w:sz w:val="28"/>
                <w:szCs w:val="28"/>
              </w:rPr>
              <w:t xml:space="preserve"> </w:t>
            </w:r>
          </w:p>
          <w:p w:rsidR="003E10EC" w:rsidRPr="003E10EC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274E07" w:rsidRPr="00475B41" w:rsidRDefault="00274E07" w:rsidP="00C86D03">
      <w:pPr>
        <w:jc w:val="both"/>
        <w:rPr>
          <w:color w:val="000000" w:themeColor="text1"/>
          <w:sz w:val="28"/>
          <w:szCs w:val="28"/>
        </w:rPr>
      </w:pPr>
      <w:bookmarkStart w:id="0" w:name="RANGE!A1:E32"/>
      <w:bookmarkEnd w:id="0"/>
    </w:p>
    <w:p w:rsidR="00686914" w:rsidRDefault="00686914">
      <w:pPr>
        <w:jc w:val="both"/>
        <w:rPr>
          <w:color w:val="000000" w:themeColor="text1"/>
          <w:sz w:val="28"/>
          <w:szCs w:val="28"/>
        </w:rPr>
        <w:sectPr w:rsidR="00686914" w:rsidSect="00CD709D">
          <w:headerReference w:type="even" r:id="rId9"/>
          <w:headerReference w:type="default" r:id="rId10"/>
          <w:pgSz w:w="11906" w:h="16838" w:code="9"/>
          <w:pgMar w:top="1134" w:right="851" w:bottom="1077" w:left="1701" w:header="992" w:footer="709" w:gutter="0"/>
          <w:cols w:space="708"/>
          <w:titlePg/>
          <w:docGrid w:linePitch="360"/>
        </w:sectPr>
      </w:pPr>
    </w:p>
    <w:p w:rsidR="00686914" w:rsidRDefault="00686914" w:rsidP="00686914">
      <w:pPr>
        <w:ind w:left="10348"/>
        <w:jc w:val="right"/>
      </w:pPr>
      <w:r>
        <w:lastRenderedPageBreak/>
        <w:t>Приложение 1 к решению</w:t>
      </w:r>
    </w:p>
    <w:p w:rsidR="00686914" w:rsidRDefault="00686914" w:rsidP="00686914">
      <w:pPr>
        <w:ind w:left="10348"/>
        <w:jc w:val="right"/>
      </w:pPr>
      <w:r>
        <w:t>Совета народных депутатов</w:t>
      </w:r>
    </w:p>
    <w:p w:rsidR="00686914" w:rsidRDefault="00686914" w:rsidP="00686914">
      <w:pPr>
        <w:ind w:left="10348"/>
        <w:jc w:val="right"/>
      </w:pPr>
      <w:r>
        <w:t>Прокопьевского муниципального округа</w:t>
      </w:r>
    </w:p>
    <w:p w:rsidR="00686914" w:rsidRDefault="00900D5B" w:rsidP="00686914">
      <w:pPr>
        <w:ind w:left="10348"/>
        <w:jc w:val="right"/>
      </w:pPr>
      <w:r>
        <w:t>о</w:t>
      </w:r>
      <w:r w:rsidR="00686914">
        <w:t>т</w:t>
      </w:r>
      <w:r>
        <w:t xml:space="preserve"> </w:t>
      </w:r>
      <w:r w:rsidR="00002B91">
        <w:t>16.08.</w:t>
      </w:r>
      <w:r w:rsidR="00686914">
        <w:t>20</w:t>
      </w:r>
      <w:r w:rsidR="007F7876">
        <w:t>24</w:t>
      </w:r>
      <w:r w:rsidR="00686914">
        <w:t xml:space="preserve"> №</w:t>
      </w:r>
      <w:r w:rsidR="00002B91">
        <w:t xml:space="preserve"> 269</w:t>
      </w:r>
    </w:p>
    <w:p w:rsidR="00686914" w:rsidRDefault="00686914" w:rsidP="00686914">
      <w:pPr>
        <w:ind w:left="10348"/>
        <w:jc w:val="right"/>
      </w:pPr>
    </w:p>
    <w:p w:rsidR="00686914" w:rsidRDefault="00686914" w:rsidP="00686914">
      <w:pPr>
        <w:ind w:left="10348"/>
        <w:jc w:val="right"/>
      </w:pPr>
      <w:r>
        <w:t>Приложение 1 к решению</w:t>
      </w:r>
    </w:p>
    <w:p w:rsidR="00686914" w:rsidRDefault="00686914" w:rsidP="00686914">
      <w:pPr>
        <w:ind w:left="10348"/>
        <w:jc w:val="right"/>
      </w:pPr>
      <w:r>
        <w:t>Совета народных депутатов</w:t>
      </w:r>
    </w:p>
    <w:p w:rsidR="00686914" w:rsidRDefault="00686914" w:rsidP="00686914">
      <w:pPr>
        <w:ind w:left="10348"/>
        <w:jc w:val="right"/>
      </w:pPr>
      <w:r>
        <w:t>Прокопьевского муниципального округа</w:t>
      </w:r>
    </w:p>
    <w:p w:rsidR="00686914" w:rsidRDefault="00686914" w:rsidP="00686914">
      <w:pPr>
        <w:ind w:left="10348"/>
        <w:jc w:val="right"/>
      </w:pPr>
      <w:r>
        <w:t>от 21.12.2023 года № 211</w:t>
      </w:r>
    </w:p>
    <w:p w:rsidR="007F7876" w:rsidRDefault="007F7876" w:rsidP="007F7876">
      <w:pPr>
        <w:spacing w:before="240"/>
        <w:jc w:val="center"/>
        <w:rPr>
          <w:b/>
          <w:color w:val="000000" w:themeColor="text1"/>
          <w:sz w:val="32"/>
          <w:szCs w:val="28"/>
        </w:rPr>
      </w:pPr>
      <w:r w:rsidRPr="007F7876">
        <w:rPr>
          <w:b/>
          <w:color w:val="000000" w:themeColor="text1"/>
          <w:sz w:val="32"/>
          <w:szCs w:val="28"/>
        </w:rPr>
        <w:t xml:space="preserve">Прогнозируемые доходы бюджета Прокопьевского муниципального округа </w:t>
      </w:r>
    </w:p>
    <w:p w:rsidR="00C86D03" w:rsidRPr="007F7876" w:rsidRDefault="007F7876" w:rsidP="007F7876">
      <w:pPr>
        <w:spacing w:after="120"/>
        <w:jc w:val="center"/>
        <w:rPr>
          <w:b/>
          <w:color w:val="000000" w:themeColor="text1"/>
          <w:sz w:val="32"/>
          <w:szCs w:val="28"/>
        </w:rPr>
      </w:pPr>
      <w:r w:rsidRPr="007F7876">
        <w:rPr>
          <w:b/>
          <w:color w:val="000000" w:themeColor="text1"/>
          <w:sz w:val="32"/>
          <w:szCs w:val="28"/>
        </w:rPr>
        <w:t>на 2024 год и на плановый период 2025 и 2026 годов</w:t>
      </w:r>
    </w:p>
    <w:tbl>
      <w:tblPr>
        <w:tblW w:w="154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6908"/>
        <w:gridCol w:w="2773"/>
        <w:gridCol w:w="1437"/>
        <w:gridCol w:w="1437"/>
        <w:gridCol w:w="1438"/>
      </w:tblGrid>
      <w:tr w:rsidR="007F7876" w:rsidTr="007F7876">
        <w:trPr>
          <w:cantSplit/>
          <w:trHeight w:val="26"/>
        </w:trPr>
        <w:tc>
          <w:tcPr>
            <w:tcW w:w="1433" w:type="dxa"/>
            <w:vMerge w:val="restart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Номер реестровой записи</w:t>
            </w:r>
          </w:p>
        </w:tc>
        <w:tc>
          <w:tcPr>
            <w:tcW w:w="6908" w:type="dxa"/>
            <w:vMerge w:val="restart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Классификация доходов бюджетов</w:t>
            </w:r>
          </w:p>
        </w:tc>
        <w:tc>
          <w:tcPr>
            <w:tcW w:w="4312" w:type="dxa"/>
            <w:gridSpan w:val="3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Прогноз доходов бюджета</w:t>
            </w:r>
          </w:p>
        </w:tc>
      </w:tr>
      <w:tr w:rsidR="007F7876" w:rsidTr="007F7876">
        <w:trPr>
          <w:cantSplit/>
          <w:trHeight w:val="26"/>
        </w:trPr>
        <w:tc>
          <w:tcPr>
            <w:tcW w:w="1433" w:type="dxa"/>
            <w:vMerge/>
            <w:vAlign w:val="center"/>
            <w:hideMark/>
          </w:tcPr>
          <w:p w:rsidR="007F7876" w:rsidRDefault="007F7876" w:rsidP="007F7876"/>
        </w:tc>
        <w:tc>
          <w:tcPr>
            <w:tcW w:w="6908" w:type="dxa"/>
            <w:vMerge/>
            <w:vAlign w:val="center"/>
            <w:hideMark/>
          </w:tcPr>
          <w:p w:rsidR="007F7876" w:rsidRDefault="007F7876" w:rsidP="007F7876"/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Код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на 2024 год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на 2025 год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на 2026 год</w:t>
            </w:r>
          </w:p>
        </w:tc>
      </w:tr>
      <w:tr w:rsidR="007F7876" w:rsidTr="007F7876">
        <w:trPr>
          <w:cantSplit/>
          <w:trHeight w:val="114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1 01 02010 01 0000 110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534 000,0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577 540,0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624 480,0</w:t>
            </w:r>
          </w:p>
        </w:tc>
      </w:tr>
      <w:tr w:rsidR="007F7876" w:rsidTr="007F7876">
        <w:trPr>
          <w:cantSplit/>
          <w:trHeight w:val="1309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1 01 02020 01 0000 110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1 01 02030 01 0000 110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</w:tr>
      <w:tr w:rsidR="007F7876" w:rsidTr="007F7876">
        <w:trPr>
          <w:cantSplit/>
          <w:trHeight w:val="1473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proofErr w:type="gramStart"/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в виде дивидендов)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1 01 02080 01 0000 110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8 100,0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8 200,0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8 300,0</w:t>
            </w:r>
          </w:p>
        </w:tc>
      </w:tr>
      <w:tr w:rsidR="007F7876" w:rsidTr="007F7876">
        <w:trPr>
          <w:cantSplit/>
          <w:trHeight w:val="65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1 01 02130 01 0000 110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650,0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660,0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670,0</w:t>
            </w:r>
          </w:p>
        </w:tc>
      </w:tr>
      <w:tr w:rsidR="007F7876" w:rsidTr="007F7876">
        <w:trPr>
          <w:cantSplit/>
          <w:trHeight w:val="65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1 01 02140 01 0000 110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1 350,0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1 400,0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1 450,0</w:t>
            </w:r>
          </w:p>
        </w:tc>
      </w:tr>
      <w:tr w:rsidR="007F7876" w:rsidTr="007F7876">
        <w:trPr>
          <w:cantSplit/>
          <w:trHeight w:val="1309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1 03 02231 01 0000 110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18 720,2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19 970,3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21 214,6</w:t>
            </w:r>
          </w:p>
        </w:tc>
      </w:tr>
      <w:tr w:rsidR="007F7876" w:rsidTr="007F7876">
        <w:trPr>
          <w:cantSplit/>
          <w:trHeight w:val="1473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1 03 02241 01 0000 110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89,2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104,9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112,7</w:t>
            </w:r>
          </w:p>
        </w:tc>
      </w:tr>
      <w:tr w:rsidR="007F7876" w:rsidTr="007F7876">
        <w:trPr>
          <w:cantSplit/>
          <w:trHeight w:val="1309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1 03 02251 01 0000 110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19 410,8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20 792,6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22 095,1</w:t>
            </w:r>
          </w:p>
        </w:tc>
      </w:tr>
      <w:tr w:rsidR="007F7876" w:rsidTr="007F7876">
        <w:trPr>
          <w:cantSplit/>
          <w:trHeight w:val="1309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1 03 02261 01 0000 110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-2 326,2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-2 482,4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-2 695,4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1 05 01011 01 0000 110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47 700,0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33 700,0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33 800,0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1 05 01021 01 0000 110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12 300,0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9 300,0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9 300,0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Единый налог на вмененный доход для отдельных видов деятельности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1 05 02010 02 0000 110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1 05 02020 02 0000 110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Единый сельскохозяйственный налог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1 05 03010 01 0000 110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6 800,0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7 500,0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1 05 04060 02 0000 110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5 500,0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5 600,0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5 700,0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1 06 01020 14 0000 110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5 700,0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5 800,0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5 900,0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18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Транспортный налог с организаций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1 06 04011 02 0000 110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1 780,0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1 800,0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1 830,0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Транспортный налог с физических лиц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1 06 04012 02 0000 110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1 370,0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1 400,0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1 420,0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 1 06 06032 14 0000 110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C57D0F" w:rsidP="007F7876">
            <w:pPr>
              <w:jc w:val="center"/>
            </w:pPr>
            <w:r w:rsidRPr="00C57D0F">
              <w:t>625 100,0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860 000,0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860 000,0</w:t>
            </w:r>
          </w:p>
        </w:tc>
      </w:tr>
      <w:tr w:rsidR="007F7876" w:rsidTr="007F7876">
        <w:trPr>
          <w:cantSplit/>
          <w:trHeight w:val="29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1 06 06042 14 0000 110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7 900,0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8 500,0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9 000,0</w:t>
            </w:r>
          </w:p>
        </w:tc>
      </w:tr>
      <w:tr w:rsidR="007F7876" w:rsidTr="007F7876">
        <w:trPr>
          <w:cantSplit/>
          <w:trHeight w:val="29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1 08 03010 01 0000 110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750,0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750,0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750,0</w:t>
            </w:r>
          </w:p>
        </w:tc>
      </w:tr>
      <w:tr w:rsidR="007F7876" w:rsidTr="007F7876">
        <w:trPr>
          <w:cantSplit/>
          <w:trHeight w:val="29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1 08 04020 01 0000 110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50,0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1 11 05012 14 0000 120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930 910,0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882 499,0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890 150,0</w:t>
            </w:r>
          </w:p>
        </w:tc>
      </w:tr>
      <w:tr w:rsidR="007F7876" w:rsidTr="007F7876">
        <w:trPr>
          <w:cantSplit/>
          <w:trHeight w:val="62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1 11 05024 14 0000 120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1 11 05074 14 0000 120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2 129,0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2 129,0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2 117,0</w:t>
            </w:r>
          </w:p>
        </w:tc>
      </w:tr>
      <w:tr w:rsidR="007F7876" w:rsidTr="007F7876">
        <w:trPr>
          <w:cantSplit/>
          <w:trHeight w:val="13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27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1 11 05312 14 0000 120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23 000,0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23 000,0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16 300,0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1 12 01010 01 0000 120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3 300,0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3 300,0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3 300,0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Плата за сбросы загрязняющих веществ в водные объекты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1 12 01030 01 0000 120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Плата за размещение отходов производства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1 12 01041 01 0000 120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58 100,0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73 100,0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73 100,0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1 13 01994 14 0000 130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36 300,0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35 700,0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35 800,0</w:t>
            </w:r>
          </w:p>
        </w:tc>
      </w:tr>
      <w:tr w:rsidR="007F7876" w:rsidTr="007F7876">
        <w:trPr>
          <w:cantSplit/>
          <w:trHeight w:val="919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1 14 02043 14 0000 410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17 700,0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2 700,0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2 700,0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1 14 06012 14 0000 430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1 000,0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1 16 01053 01 0000 140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</w:tr>
      <w:tr w:rsidR="007F7876" w:rsidTr="007F7876">
        <w:trPr>
          <w:cantSplit/>
          <w:trHeight w:val="99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35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1 16 01063 01 0000 140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10,0</w:t>
            </w:r>
          </w:p>
        </w:tc>
      </w:tr>
      <w:tr w:rsidR="007F7876" w:rsidTr="007F7876">
        <w:trPr>
          <w:cantSplit/>
          <w:trHeight w:val="114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1 16 01203 01 0000 140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20,0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1 16 07010 14 0000 140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960,0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1 060,0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1 160,0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1 16 07090 14 0000 140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19 300,0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Инициативные платежи, зачисляемые в бюджеты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1 17 15020 14 0000 150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700,0</w:t>
            </w:r>
          </w:p>
        </w:tc>
      </w:tr>
      <w:tr w:rsidR="007F7876" w:rsidTr="007F7876">
        <w:trPr>
          <w:cantSplit/>
          <w:trHeight w:val="320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2 02 15002 14 0000 150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35 841,3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Прочие дотации бюджетам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2 02 19999 14 0000 150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2 809,4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2 02 20041 14 0000 150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48 000,0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60 000,0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60 000,0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43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 xml:space="preserve">Субсидии бюджетам муниципальных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2 02 20077 14 0000 150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239 518,5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240 000,0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114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2 02 20299 14 0000 150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2 864,8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2 02 20302 14 0000 150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263,3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2 02 25163 14 0000 150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3 785,0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114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2 02 25171 14 0000 150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1 462,5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2 02 25179 14 0000 150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3 610,5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3 610,5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4 364,3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49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 xml:space="preserve">Субсидии бюджетам муниципальных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2 02 25299 14 000 150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225,3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2 02 25304 14 0000 150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28 801,5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27 477,9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26 900,6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2 02 25497 14 0000 150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11 873,7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поддержку отрасли культуры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2 02 25519 14 0000 150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4 232,7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2 02 25555 14 0000 150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5 289,7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2 02 25750 14 0000 150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124 994,4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93 920,7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Прочие субсидии бюджетам муниципальных округов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2 02 29999 14 0000 150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357 100,9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123 852,7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8 751,8</w:t>
            </w:r>
          </w:p>
        </w:tc>
      </w:tr>
      <w:tr w:rsidR="007F7876" w:rsidTr="007F7876">
        <w:trPr>
          <w:cantSplit/>
          <w:trHeight w:val="65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56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2 02 30013 14 0000 150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90,0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491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57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2 02 30024 14 0000 150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1 164 035,5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1 175 223,7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1 185 931,1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58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2 02 30027 14 0000 150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24 938,8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28 327,9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28 327,9</w:t>
            </w:r>
          </w:p>
        </w:tc>
      </w:tr>
      <w:tr w:rsidR="007F7876" w:rsidTr="007F7876">
        <w:trPr>
          <w:cantSplit/>
          <w:trHeight w:val="982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59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7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2 02 30029 14 0000 150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31,0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362,2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362,2</w:t>
            </w:r>
          </w:p>
        </w:tc>
      </w:tr>
      <w:tr w:rsidR="007F7876" w:rsidTr="007F7876">
        <w:trPr>
          <w:cantSplit/>
          <w:trHeight w:val="81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lastRenderedPageBreak/>
              <w:t>60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2 02 35082 14 0000 150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12 729,6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12 729,6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12 729,6</w:t>
            </w:r>
          </w:p>
        </w:tc>
      </w:tr>
      <w:tr w:rsidR="007F7876" w:rsidTr="007F7876">
        <w:trPr>
          <w:cantSplit/>
          <w:trHeight w:val="65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61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2 02 35118 14 0000 150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3 797,2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4 256,0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4 533,6</w:t>
            </w:r>
          </w:p>
        </w:tc>
      </w:tr>
      <w:tr w:rsidR="007F7876" w:rsidTr="007F7876">
        <w:trPr>
          <w:cantSplit/>
          <w:trHeight w:val="655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62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2 02 35120 14 0000 150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3,8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66,3</w:t>
            </w:r>
          </w:p>
        </w:tc>
      </w:tr>
      <w:tr w:rsidR="007F7876" w:rsidTr="007F7876">
        <w:trPr>
          <w:cantSplit/>
          <w:trHeight w:val="1473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63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2 02 45303 14 0000 150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34 888,0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29 691,7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29 691,7</w:t>
            </w:r>
          </w:p>
        </w:tc>
      </w:tr>
      <w:tr w:rsidR="007F7876" w:rsidTr="007F7876">
        <w:trPr>
          <w:cantSplit/>
          <w:trHeight w:val="428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64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 xml:space="preserve">2 02 49999 </w:t>
            </w:r>
            <w:bookmarkStart w:id="1" w:name="_GoBack"/>
            <w:bookmarkEnd w:id="1"/>
            <w:r>
              <w:t>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318,2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0,0</w:t>
            </w:r>
          </w:p>
        </w:tc>
      </w:tr>
      <w:tr w:rsidR="007F7876" w:rsidTr="007F7876">
        <w:trPr>
          <w:cantSplit/>
          <w:trHeight w:val="327"/>
        </w:trPr>
        <w:tc>
          <w:tcPr>
            <w:tcW w:w="143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65</w:t>
            </w:r>
          </w:p>
        </w:tc>
        <w:tc>
          <w:tcPr>
            <w:tcW w:w="6908" w:type="dxa"/>
            <w:shd w:val="clear" w:color="auto" w:fill="auto"/>
            <w:hideMark/>
          </w:tcPr>
          <w:p w:rsidR="007F7876" w:rsidRDefault="007F7876" w:rsidP="007F7876">
            <w:r>
              <w:t>Прочие безвозмездные поступления в бюджеты муниципальных округов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2 07 04050 14 0000 150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C57D0F" w:rsidP="007F7876">
            <w:pPr>
              <w:jc w:val="center"/>
            </w:pPr>
            <w:r w:rsidRPr="00C57D0F">
              <w:t>40 896,3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1 500,0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1 500,0</w:t>
            </w:r>
          </w:p>
        </w:tc>
      </w:tr>
      <w:tr w:rsidR="007F7876" w:rsidTr="007F7876">
        <w:trPr>
          <w:cantSplit/>
          <w:trHeight w:val="164"/>
        </w:trPr>
        <w:tc>
          <w:tcPr>
            <w:tcW w:w="8341" w:type="dxa"/>
            <w:gridSpan w:val="2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ВСЕГО ДОХОДОВ</w:t>
            </w:r>
          </w:p>
        </w:tc>
        <w:tc>
          <w:tcPr>
            <w:tcW w:w="2773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4 417 990,4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4 419 543,9</w:t>
            </w:r>
          </w:p>
        </w:tc>
        <w:tc>
          <w:tcPr>
            <w:tcW w:w="1438" w:type="dxa"/>
            <w:shd w:val="clear" w:color="auto" w:fill="auto"/>
            <w:noWrap/>
            <w:hideMark/>
          </w:tcPr>
          <w:p w:rsidR="007F7876" w:rsidRDefault="007F7876" w:rsidP="007F7876">
            <w:pPr>
              <w:jc w:val="center"/>
            </w:pPr>
            <w:r>
              <w:t>4 096 523,8</w:t>
            </w:r>
          </w:p>
        </w:tc>
      </w:tr>
    </w:tbl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686914" w:rsidTr="00686914">
        <w:trPr>
          <w:trHeight w:val="357"/>
        </w:trPr>
        <w:tc>
          <w:tcPr>
            <w:tcW w:w="7452" w:type="dxa"/>
          </w:tcPr>
          <w:p w:rsidR="00686914" w:rsidRDefault="00686914" w:rsidP="00686914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686914" w:rsidRDefault="00686914" w:rsidP="00686914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686914" w:rsidRDefault="00686914" w:rsidP="00686914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p w:rsidR="007F7876" w:rsidRDefault="007F787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F7876" w:rsidRDefault="007F7876" w:rsidP="007F7876">
      <w:pPr>
        <w:ind w:left="10348"/>
        <w:jc w:val="right"/>
      </w:pPr>
      <w:r>
        <w:lastRenderedPageBreak/>
        <w:t>Приложение 2 к решению</w:t>
      </w:r>
    </w:p>
    <w:p w:rsidR="007F7876" w:rsidRDefault="007F7876" w:rsidP="007F7876">
      <w:pPr>
        <w:ind w:left="10348"/>
        <w:jc w:val="right"/>
      </w:pPr>
      <w:r>
        <w:t>Совета народных депутатов</w:t>
      </w:r>
    </w:p>
    <w:p w:rsidR="007F7876" w:rsidRDefault="007F7876" w:rsidP="007F7876">
      <w:pPr>
        <w:ind w:left="10348"/>
        <w:jc w:val="right"/>
      </w:pPr>
      <w:r>
        <w:t>Прокопьевского муниципального округа</w:t>
      </w:r>
    </w:p>
    <w:p w:rsidR="007F7876" w:rsidRDefault="007F7876" w:rsidP="007F7876">
      <w:pPr>
        <w:ind w:left="10348"/>
        <w:jc w:val="right"/>
      </w:pPr>
      <w:r>
        <w:t xml:space="preserve">от </w:t>
      </w:r>
      <w:r w:rsidR="00002B91">
        <w:t>16.08</w:t>
      </w:r>
      <w:r>
        <w:t>.2024 №</w:t>
      </w:r>
      <w:r w:rsidR="00002B91">
        <w:t xml:space="preserve"> 269</w:t>
      </w:r>
    </w:p>
    <w:p w:rsidR="007F7876" w:rsidRDefault="007F7876" w:rsidP="007F7876">
      <w:pPr>
        <w:ind w:left="10348"/>
        <w:jc w:val="right"/>
      </w:pPr>
    </w:p>
    <w:p w:rsidR="007F7876" w:rsidRDefault="007F7876" w:rsidP="007F7876">
      <w:pPr>
        <w:ind w:left="10348"/>
        <w:jc w:val="right"/>
      </w:pPr>
      <w:r>
        <w:t>Приложение 2 к решению</w:t>
      </w:r>
    </w:p>
    <w:p w:rsidR="007F7876" w:rsidRDefault="007F7876" w:rsidP="007F7876">
      <w:pPr>
        <w:ind w:left="10348"/>
        <w:jc w:val="right"/>
      </w:pPr>
      <w:r>
        <w:t>Совета народных депутатов</w:t>
      </w:r>
    </w:p>
    <w:p w:rsidR="007F7876" w:rsidRDefault="007F7876" w:rsidP="007F7876">
      <w:pPr>
        <w:ind w:left="10348"/>
        <w:jc w:val="right"/>
      </w:pPr>
      <w:r>
        <w:t>Прокопьевского муниципального округа</w:t>
      </w:r>
    </w:p>
    <w:p w:rsidR="00686914" w:rsidRDefault="007F7876" w:rsidP="007F7876">
      <w:pPr>
        <w:ind w:left="10348"/>
        <w:jc w:val="right"/>
        <w:rPr>
          <w:color w:val="000000" w:themeColor="text1"/>
          <w:sz w:val="28"/>
          <w:szCs w:val="28"/>
        </w:rPr>
      </w:pPr>
      <w:r>
        <w:t>от 21.12.2023 года № 211</w:t>
      </w:r>
    </w:p>
    <w:p w:rsidR="007F7876" w:rsidRPr="007F7876" w:rsidRDefault="007F7876" w:rsidP="007F7876">
      <w:pPr>
        <w:spacing w:before="240" w:after="120"/>
        <w:jc w:val="center"/>
        <w:rPr>
          <w:b/>
          <w:bCs/>
          <w:sz w:val="32"/>
          <w:szCs w:val="32"/>
        </w:rPr>
      </w:pPr>
      <w:r w:rsidRPr="007F7876">
        <w:rPr>
          <w:b/>
          <w:bCs/>
          <w:sz w:val="32"/>
          <w:szCs w:val="32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2024 год и плановый период 2025 и 2026 годов</w:t>
      </w:r>
    </w:p>
    <w:tbl>
      <w:tblPr>
        <w:tblW w:w="1542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7"/>
        <w:gridCol w:w="994"/>
        <w:gridCol w:w="710"/>
        <w:gridCol w:w="1136"/>
        <w:gridCol w:w="1003"/>
        <w:gridCol w:w="782"/>
        <w:gridCol w:w="1376"/>
        <w:gridCol w:w="1463"/>
        <w:gridCol w:w="1366"/>
      </w:tblGrid>
      <w:tr w:rsidR="007F7876" w:rsidTr="007F7876">
        <w:trPr>
          <w:cantSplit/>
          <w:trHeight w:val="263"/>
        </w:trPr>
        <w:tc>
          <w:tcPr>
            <w:tcW w:w="65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proofErr w:type="spellStart"/>
            <w:proofErr w:type="gramStart"/>
            <w:r>
              <w:t>Муници-пальная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програм-ма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Под-</w:t>
            </w:r>
            <w:proofErr w:type="spellStart"/>
            <w:r>
              <w:t>прог</w:t>
            </w:r>
            <w:proofErr w:type="spellEnd"/>
            <w:r>
              <w:t>-рам-</w:t>
            </w:r>
            <w:proofErr w:type="spellStart"/>
            <w:r>
              <w:t>ма</w:t>
            </w:r>
            <w:proofErr w:type="spellEnd"/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 xml:space="preserve">Основное </w:t>
            </w:r>
            <w:proofErr w:type="spellStart"/>
            <w:proofErr w:type="gramStart"/>
            <w:r>
              <w:t>меропри-ятие</w:t>
            </w:r>
            <w:proofErr w:type="spellEnd"/>
            <w:proofErr w:type="gramEnd"/>
          </w:p>
        </w:tc>
        <w:tc>
          <w:tcPr>
            <w:tcW w:w="10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proofErr w:type="spellStart"/>
            <w:proofErr w:type="gramStart"/>
            <w:r>
              <w:t>Направ-ление</w:t>
            </w:r>
            <w:proofErr w:type="spellEnd"/>
            <w:proofErr w:type="gramEnd"/>
            <w:r>
              <w:t xml:space="preserve"> расходов</w:t>
            </w:r>
          </w:p>
        </w:tc>
        <w:tc>
          <w:tcPr>
            <w:tcW w:w="7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</w:tc>
        <w:tc>
          <w:tcPr>
            <w:tcW w:w="13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2024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2025</w:t>
            </w:r>
          </w:p>
        </w:tc>
        <w:tc>
          <w:tcPr>
            <w:tcW w:w="13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2026</w:t>
            </w:r>
          </w:p>
        </w:tc>
      </w:tr>
      <w:tr w:rsidR="007F7876" w:rsidTr="007F7876">
        <w:trPr>
          <w:cantSplit/>
          <w:trHeight w:val="102"/>
        </w:trPr>
        <w:tc>
          <w:tcPr>
            <w:tcW w:w="65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4</w:t>
            </w:r>
          </w:p>
        </w:tc>
        <w:tc>
          <w:tcPr>
            <w:tcW w:w="10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5</w:t>
            </w:r>
          </w:p>
        </w:tc>
        <w:tc>
          <w:tcPr>
            <w:tcW w:w="78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6</w:t>
            </w:r>
          </w:p>
        </w:tc>
        <w:tc>
          <w:tcPr>
            <w:tcW w:w="13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7</w:t>
            </w:r>
          </w:p>
        </w:tc>
        <w:tc>
          <w:tcPr>
            <w:tcW w:w="14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8</w:t>
            </w:r>
          </w:p>
        </w:tc>
        <w:tc>
          <w:tcPr>
            <w:tcW w:w="13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7876" w:rsidRDefault="007F7876" w:rsidP="007F7876">
            <w:pPr>
              <w:jc w:val="center"/>
            </w:pPr>
            <w:r>
              <w:t>9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«Жилищно-коммунальный комплекс, энергосбережение и повышение </w:t>
            </w:r>
            <w:proofErr w:type="spellStart"/>
            <w:r>
              <w:rPr>
                <w:b/>
                <w:bCs/>
                <w:sz w:val="25"/>
                <w:szCs w:val="25"/>
              </w:rPr>
              <w:t>энергоэффективности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 на территории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855 366,8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899 718,6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595 591,5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319 576,7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412 022,6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97 374,9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599,3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77 374,9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599,3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77 374,9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2 594,4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2 594,4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8 143,4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7 946,4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5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11 435,9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3 500,0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10 000,0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11 435,9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3 500,0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Строительство, реконструкция и капитальный ремонт объектов коммунальной инфраструктуры 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S1170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299 398,1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391 928,2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S1170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299 398,1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391 928,2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«Капитальный ремонт жилого фонда»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3 439,1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35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10960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3 439,1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3 439,1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Подпрограмма «Энергосбережение и повышение </w:t>
            </w:r>
            <w:proofErr w:type="spellStart"/>
            <w:r>
              <w:rPr>
                <w:b/>
                <w:bCs/>
                <w:sz w:val="25"/>
                <w:szCs w:val="25"/>
              </w:rPr>
              <w:t>энергоэффективности</w:t>
            </w:r>
            <w:proofErr w:type="spellEnd"/>
            <w:r>
              <w:rPr>
                <w:b/>
                <w:bCs/>
                <w:sz w:val="25"/>
                <w:szCs w:val="25"/>
              </w:rPr>
              <w:t>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1 150,3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4 205,0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Реализация мер в сфере энергосбережения и повышения </w:t>
            </w:r>
            <w:proofErr w:type="spellStart"/>
            <w:r>
              <w:rPr>
                <w:b/>
                <w:bCs/>
                <w:sz w:val="25"/>
                <w:szCs w:val="25"/>
              </w:rPr>
              <w:t>энергоэффективности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10940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1 150,3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4 205,0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1 150,3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4 205,0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4 205,0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267 847,1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278 561,0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289 703,4</w:t>
            </w:r>
          </w:p>
        </w:tc>
      </w:tr>
      <w:tr w:rsidR="007F7876" w:rsidTr="007F7876">
        <w:trPr>
          <w:cantSplit/>
          <w:trHeight w:val="4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proofErr w:type="gramStart"/>
            <w:r>
              <w:rPr>
                <w:b/>
                <w:bCs/>
                <w:sz w:val="25"/>
                <w:szCs w:val="25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72571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178 708,0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185 856,4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193 290,6</w:t>
            </w:r>
          </w:p>
        </w:tc>
      </w:tr>
      <w:tr w:rsidR="007F7876" w:rsidTr="007F7876">
        <w:trPr>
          <w:cantSplit/>
          <w:trHeight w:val="1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72571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178 708,0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185 856,4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193 290,6</w:t>
            </w:r>
          </w:p>
        </w:tc>
      </w:tr>
      <w:tr w:rsidR="007F7876" w:rsidTr="007F7876">
        <w:trPr>
          <w:cantSplit/>
          <w:trHeight w:val="62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proofErr w:type="gramStart"/>
            <w:r>
              <w:rPr>
                <w:b/>
                <w:bCs/>
                <w:sz w:val="25"/>
                <w:szCs w:val="25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72572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61 631,5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64 096,8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66 660,6</w:t>
            </w:r>
          </w:p>
        </w:tc>
      </w:tr>
      <w:tr w:rsidR="007F7876" w:rsidTr="007F7876">
        <w:trPr>
          <w:cantSplit/>
          <w:trHeight w:val="1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61 631,5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64 096,8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66 660,6</w:t>
            </w:r>
          </w:p>
        </w:tc>
      </w:tr>
      <w:tr w:rsidR="007F7876" w:rsidTr="007F7876">
        <w:trPr>
          <w:cantSplit/>
          <w:trHeight w:val="5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proofErr w:type="gramStart"/>
            <w:r>
              <w:rPr>
                <w:b/>
                <w:bCs/>
                <w:sz w:val="25"/>
                <w:szCs w:val="25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72573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26 463,0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27 521,5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28 622,4</w:t>
            </w:r>
          </w:p>
        </w:tc>
      </w:tr>
      <w:tr w:rsidR="007F7876" w:rsidTr="007F7876">
        <w:trPr>
          <w:cantSplit/>
          <w:trHeight w:val="1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72573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26 463,0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27 521,5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28 622,4</w:t>
            </w:r>
          </w:p>
        </w:tc>
      </w:tr>
      <w:tr w:rsidR="007F7876" w:rsidTr="007F7876">
        <w:trPr>
          <w:cantSplit/>
          <w:trHeight w:val="45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proofErr w:type="gramStart"/>
            <w:r>
              <w:rPr>
                <w:b/>
                <w:bCs/>
                <w:sz w:val="25"/>
                <w:szCs w:val="25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72574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1 044,6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1 086,3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1 129,8</w:t>
            </w:r>
          </w:p>
        </w:tc>
      </w:tr>
      <w:tr w:rsidR="007F7876" w:rsidTr="007F7876">
        <w:trPr>
          <w:cantSplit/>
          <w:trHeight w:val="1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72574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1 044,6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1 086,3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1 129,8</w:t>
            </w:r>
          </w:p>
        </w:tc>
      </w:tr>
      <w:tr w:rsidR="007F7876" w:rsidTr="007F7876">
        <w:trPr>
          <w:cantSplit/>
          <w:trHeight w:val="17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Поддержка жилищно-коммунального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S2500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21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S2500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263 353,6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204 930,0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204 308,2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31 000,0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31 100,0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31 200,0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25 367,9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25 367,9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25 367,9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5 632,1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5 732,1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5 832,1</w:t>
            </w:r>
          </w:p>
        </w:tc>
      </w:tr>
      <w:tr w:rsidR="007F7876" w:rsidTr="007F7876">
        <w:trPr>
          <w:cantSplit/>
          <w:trHeight w:val="2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10920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232 353,6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173 830,0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173 108,2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123 969,6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117 468,7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117 468,7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107 044,0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55 021,3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54 299,5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1 340,0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1 340,0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1 340,0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178 816,7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172 271,8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172 611,7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143 567,9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137 091,8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137 431,7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10820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11 676,0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11 521,0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11 521,0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11 676,0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11 521,0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11 521,0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Глава муниципального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3 873,6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3 640,0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3 873,6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3 640,0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122 669,3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116 722,6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116 722,6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102 812,9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98 625,9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98 625,9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19 746,5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18 063,0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18 063,0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33,7</w:t>
            </w:r>
          </w:p>
        </w:tc>
      </w:tr>
      <w:tr w:rsidR="007F7876" w:rsidTr="007F7876">
        <w:trPr>
          <w:cantSplit/>
          <w:trHeight w:val="30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320,0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51180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3 797,2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4 256,0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4 533,6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51180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3 699,4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4 143,3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4 391,9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51180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97,8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112,7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141,7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51200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66,3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51200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71960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1 165,0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615,2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615,2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71960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1 113,1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615,2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615,2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71960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79050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«Обеспечение наградной системы»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Финансовое обеспечение наградной системы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10660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3 634,0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3 700,0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3 700,0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31 300,0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31 300,0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31 300,0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«Жилье»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74 800,0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57 293,2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55 013,4</w:t>
            </w:r>
          </w:p>
        </w:tc>
      </w:tr>
      <w:tr w:rsidR="007F7876" w:rsidTr="007F7876">
        <w:trPr>
          <w:cantSplit/>
          <w:trHeight w:val="30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1 669,7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1 669,7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1 000,0</w:t>
            </w:r>
          </w:p>
        </w:tc>
      </w:tr>
      <w:tr w:rsidR="007F7876" w:rsidTr="007F7876">
        <w:trPr>
          <w:cantSplit/>
          <w:trHeight w:val="44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734,9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734,9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1 000,0</w:t>
            </w:r>
          </w:p>
        </w:tc>
      </w:tr>
      <w:tr w:rsidR="007F7876" w:rsidTr="007F7876">
        <w:trPr>
          <w:cantSplit/>
          <w:trHeight w:val="5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6 348,7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4 400,0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4 400,0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4 400,0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1 948,7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1 600,0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71850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29 736,8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28 641,5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28 641,5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71850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29 736,8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28 641,5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28 641,5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R0820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12 729,6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12 729,5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12 729,5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R0820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12 729,6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12 729,5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12 729,5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1 493,9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4 500,0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1 493,9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F3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3 128,1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F3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67483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2 864,8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67483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2 864,8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44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F3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67484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263,3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67484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15761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907,6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321,7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15761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321,7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L5761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L5761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Реализация мероприятий по обеспечению жильем молодых семей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1 920,2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3 687,3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820,7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1 890,6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3 687,3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Реализация мероприятий по обеспечению жильем молодых семей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L4970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16 865,4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L4970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16 865,4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197 866,0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187 866,7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187 351,7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«Социальная поддержка старшего поколения»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110 656,5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102 027,6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102 017,6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1 000,6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800,6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790,6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640,6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5 226,7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4 200,0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3 630,7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2 604,0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2 604,0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1 596,0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1 596,0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1 596,0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16 257,4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17 708,6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17 708,6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16 248,4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17 699,6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17 699,6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7F7876" w:rsidTr="007F7876">
        <w:trPr>
          <w:cantSplit/>
          <w:trHeight w:val="51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73880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81 857,2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78 818,4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78 818,4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73880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75 684,2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76 586,8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76 586,8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73880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6 158,6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2 217,2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2 217,2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73880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14,4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Региональный проект «Старшее поколение»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5 590,1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51630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2 957,0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2 957,0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А1630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1 805,1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А1630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1 805,1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 xml:space="preserve"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А163F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828,0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А163F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«Социальная поддержка семей с детьми»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40 772,2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39 890,7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39 820,7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17,6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2 206,2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2 606,2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2 606,2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1 006,2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1 006,2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7F7876" w:rsidTr="007F7876">
        <w:trPr>
          <w:cantSplit/>
          <w:trHeight w:val="44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70172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36 365,4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35 143,9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35 143,9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70172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30 551,0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30 919,3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30 919,3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70172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5 775,3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4 221,2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4 221,2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70172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3,4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2 003,0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2 003,0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2 003,0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«Меры социальной поддержки населения»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16 994,4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16 184,4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15 749,4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3 903,0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4 253,0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4 253,0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3 890,0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4 240,0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мер социальной поддержки ветеранов труда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975,0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975,0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975,0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975,0</w:t>
            </w:r>
          </w:p>
        </w:tc>
      </w:tr>
      <w:tr w:rsidR="007F7876" w:rsidTr="007F7876">
        <w:trPr>
          <w:cantSplit/>
          <w:trHeight w:val="5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Предоставление </w:t>
            </w:r>
            <w:proofErr w:type="gramStart"/>
            <w:r>
              <w:rPr>
                <w:b/>
                <w:bCs/>
                <w:sz w:val="25"/>
                <w:szCs w:val="25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в виде пособий и компенсации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70190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21,6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21,6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70190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21,6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>
              <w:rPr>
                <w:b/>
                <w:bCs/>
                <w:sz w:val="25"/>
                <w:szCs w:val="25"/>
              </w:rPr>
              <w:t>извещателями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 и (или) датчиками (</w:t>
            </w:r>
            <w:proofErr w:type="spellStart"/>
            <w:r>
              <w:rPr>
                <w:b/>
                <w:bCs/>
                <w:sz w:val="25"/>
                <w:szCs w:val="25"/>
              </w:rPr>
              <w:t>извещателями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) угарного газа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71510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435,0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435,0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71510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80110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404,0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154,0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1,5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2 810,3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2 810,3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2 810,3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2 782,3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2 782,3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2 782,3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5 276,0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4 366,0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4 366,0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5 270,0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4 360,0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4 360,0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85100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3 004,5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3 004,5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3 004,5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4,5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Подпрограмма «Обеспечение </w:t>
            </w:r>
            <w:proofErr w:type="gramStart"/>
            <w:r>
              <w:rPr>
                <w:b/>
                <w:bCs/>
                <w:sz w:val="25"/>
                <w:szCs w:val="25"/>
              </w:rPr>
              <w:t>деятельности аппарата Управления социальной защиты населения администрации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29 442,9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29 764,0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29 764,0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2 064,9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2 049,1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2 049,1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246,9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1 546,8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1 546,8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1 546,8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255,4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27 378,0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27 714,9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27 714,9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25 566,2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25 874,5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25 874,5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1 809,4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1 838,0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1 838,0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 «Доступная среда»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405,0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1 165,0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1 165,0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405,0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1 165,0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1 165,0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825,0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«Безопасность дорожного движения </w:t>
            </w:r>
            <w:proofErr w:type="gramStart"/>
            <w:r>
              <w:rPr>
                <w:b/>
                <w:bCs/>
                <w:sz w:val="25"/>
                <w:szCs w:val="25"/>
              </w:rPr>
              <w:t>в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</w:t>
            </w:r>
            <w:proofErr w:type="gramStart"/>
            <w:r>
              <w:rPr>
                <w:b/>
                <w:bCs/>
                <w:sz w:val="25"/>
                <w:szCs w:val="25"/>
              </w:rPr>
              <w:t>Прокопьевском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219 176,9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167 249,1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167 249,1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105 049,1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63 749,1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63 749,1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103 711,1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62 761,1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62 761,1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1 288,0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988,0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988,0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54 127,8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28 500,0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54 127,8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S1180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75 000,0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75 000,0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S1180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75 000,0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75 067,1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43 298,6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43 798,6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5 000,0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Содержание муниципального имущества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5 871,1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5 871,1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5 871,1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5 310,7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5 310,7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5 310,7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560,4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560,4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560,4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2 500,0</w:t>
            </w:r>
          </w:p>
        </w:tc>
      </w:tr>
      <w:tr w:rsidR="007F7876" w:rsidTr="007F7876">
        <w:trPr>
          <w:cantSplit/>
          <w:trHeight w:val="19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2 500,0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предоставления муниципальных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490,5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490,5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490,5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490,5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2 532,0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2 532,0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2 532,0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2 532,0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2 532,0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2 532,0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Межевание, постановка на кадастровый учет земельных участков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2 050,0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14170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29 422,0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1 188,7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1 188,7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29 422,0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1 188,7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1 188,7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25 701,5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24 166,3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24 166,3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23 801,2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22 366,0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22 366,0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1 900,3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1 800,3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1 800,3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42 690,0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33 200,0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33 200,0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40 700,0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32 700,0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32 700,0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11090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14 100,0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14 100,0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11200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5 900,0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11 900,0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11 900,0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5 900,0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11 900,0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11 900,0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11210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10 500,0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10 500,0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10 500,0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10 500,0</w:t>
            </w:r>
          </w:p>
        </w:tc>
      </w:tr>
      <w:tr w:rsidR="007F7876" w:rsidTr="007F7876">
        <w:trPr>
          <w:cantSplit/>
          <w:trHeight w:val="44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11220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6 600,0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6 600,0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6 600,0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11230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3 600,0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112320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1 990,0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450,0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Организация участия </w:t>
            </w:r>
            <w:proofErr w:type="spellStart"/>
            <w:r>
              <w:rPr>
                <w:b/>
                <w:bCs/>
                <w:sz w:val="25"/>
                <w:szCs w:val="25"/>
              </w:rPr>
              <w:t>сельхозтоваропроизводителей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 в выставках-ярмарках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71140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1 490,0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1 490,0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631 611,1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447 343,9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446 925,2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«Обеспечение деятельности учреждений»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428 665,8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383 493,4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383 574,6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Обеспечение </w:t>
            </w:r>
            <w:proofErr w:type="gramStart"/>
            <w:r>
              <w:rPr>
                <w:b/>
                <w:bCs/>
                <w:sz w:val="25"/>
                <w:szCs w:val="25"/>
              </w:rPr>
              <w:t>деятельности центра обслуживания учреждений культуры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10410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102 664,3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100 864,3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100 864,3</w:t>
            </w:r>
          </w:p>
        </w:tc>
      </w:tr>
      <w:tr w:rsidR="007F7876" w:rsidTr="007F7876">
        <w:trPr>
          <w:cantSplit/>
          <w:trHeight w:val="35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102 367,1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100 737,1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100 737,1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297,2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учреждений  культуры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268 347,3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227 792,5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227 873,7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268 347,3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227 792,5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227 873,7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учреждений дополнительного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45 737,9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43 136,9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43 136,9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45 737,9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43 136,9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43 136,9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3 603,1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3 386,5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3 386,5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3 591,7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3 375,1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3 375,1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S0420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S0420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8 104,5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8 104,5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8 104,5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70430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17,8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190,9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190,9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190,9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«Развитие культуры»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163 776,5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31 048,2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30 548,3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Укрепление материально-технической базы учреждений культуры и дополнительного образования, пополнение библиотечных фондов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10400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34 340,6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31 048,2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30 548,3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34 340,6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31 048,2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30 548,3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44 489,3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967,6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43 521,7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L2991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L2991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L2992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L2992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96,4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5 787,0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55191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5 162,0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54540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A1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 xml:space="preserve">   54540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A1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70450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625,0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S1101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 xml:space="preserve"> S1101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78 749,1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"Творческие люди"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5519Б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5519Б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Подпрограмма «Развитие туризма»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39 168,8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32 802,3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32 802,3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1 500,0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38 968,8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31 302,3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31 302,3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38 968,8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31 302,3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31 302,3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2 051 648,0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1 804 581,8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1 754 149,9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«Обеспечение деятельности образовательных учреждений»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1 560 986,5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1 576 434,2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1 569 727,4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745 473,1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756 662,0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749 778,6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22 642,8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21 374,8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21 374,8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17 036,9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17 396,0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17 396,0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705 761,0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717 874,5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710 991,1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16,7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16,7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11 013,5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10 386,3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10 386,3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11 013,5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10 386,3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10 386,3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1 314,8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1 314,8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951,5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951,5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951,5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11100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370,6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363,3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363,3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370,0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</w:tr>
      <w:tr w:rsidR="007F7876" w:rsidTr="007F7876">
        <w:trPr>
          <w:cantSplit/>
          <w:trHeight w:val="51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34 888,0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29 691,7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29 691,7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1 045,9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890,1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890,1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53030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33 842,1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28 801,6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28 801,6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многодетных семей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P1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70050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5 981,0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5 981,0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5 981,0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140 933,0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142 671,1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142 671,1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140 933,0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142 671,1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142 671,1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1,8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30,9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360,4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360,4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549 535,1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556 051,6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556 051,6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42 471,6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42 979,4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42 979,4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156,3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506 907,2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512 915,9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512 915,9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71840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5 306,0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5 306,0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5 306,0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зачисления денежных сре</w:t>
            </w:r>
            <w:proofErr w:type="gramStart"/>
            <w:r>
              <w:rPr>
                <w:b/>
                <w:bCs/>
              </w:rPr>
              <w:t>дств дл</w:t>
            </w:r>
            <w:proofErr w:type="gramEnd"/>
            <w:r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1,2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238,6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238,6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238,6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S2060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6,3</w:t>
            </w:r>
          </w:p>
        </w:tc>
      </w:tr>
      <w:tr w:rsidR="007F7876" w:rsidTr="007F7876">
        <w:trPr>
          <w:cantSplit/>
          <w:trHeight w:val="62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6 232,2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6 302,1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6 302,1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5 800,7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5 870,1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5 870,1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432,0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432,0</w:t>
            </w:r>
          </w:p>
        </w:tc>
      </w:tr>
      <w:tr w:rsidR="007F7876" w:rsidTr="007F7876">
        <w:trPr>
          <w:cantSplit/>
          <w:trHeight w:val="59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490,6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382,5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382,5</w:t>
            </w:r>
          </w:p>
        </w:tc>
      </w:tr>
      <w:tr w:rsidR="007F7876" w:rsidTr="007F7876">
        <w:trPr>
          <w:cantSplit/>
          <w:trHeight w:val="717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24 938,8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28 327,9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28 327,9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112,0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112,0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24 844,3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28 215,9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28 215,9</w:t>
            </w:r>
          </w:p>
        </w:tc>
      </w:tr>
      <w:tr w:rsidR="007F7876" w:rsidTr="007F7876">
        <w:trPr>
          <w:cantSplit/>
          <w:trHeight w:val="64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0,3</w:t>
            </w:r>
          </w:p>
        </w:tc>
      </w:tr>
      <w:tr w:rsidR="007F7876" w:rsidTr="007F7876">
        <w:trPr>
          <w:cantSplit/>
          <w:trHeight w:val="8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80140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59,7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59,7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28 801,5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27 477,9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26 900,6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L3040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28 801,5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27 477,9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26 900,6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1 530,0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1 147,5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1 147,5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1 530,0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1 147,5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1 147,5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ЕВ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51790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4 364,4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ЕВ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51790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3 610,5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3 610,5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4 364,4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432 449,9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164 067,3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139 877,1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1 457,0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1 457,0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6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122 395,6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6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122 395,6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35 768,2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13 040,4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55,7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78,2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6 029,9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649,0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29 682,6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12 313,2</w:t>
            </w:r>
          </w:p>
        </w:tc>
      </w:tr>
      <w:tr w:rsidR="007F7876" w:rsidTr="007F7876">
        <w:trPr>
          <w:cantSplit/>
          <w:trHeight w:val="46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Единовременное материальное поощрение руководителей общеобразовательных учреждений, имеющих выпускников, набравших 100 баллов по результатам ЕГЭ, педагогов, подготовивших выпускников, набравших 100 баллов по результатам ЕГЭ, и выпускников, набравших 100 баллов по результатам ЕГЭ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9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53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649,0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649,0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L7500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156 243,0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117 400,9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L7500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156 243,0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117 400,9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E2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51710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235,2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E2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51710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1 227,3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S1771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175 152,9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S1771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175 152,9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1 048,5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1 203,0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S2000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1 203,0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1 048,5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1 203,0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678,6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678,6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678,6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72010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85,2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85,2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S2020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1 694,0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1 694,0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1 694,0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S1930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S1930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Поддержка развития школьного инициативного бюджетирования в сфере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S2990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S2990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334,9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8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S3750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87 775,0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S3750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87 775,0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</w:tr>
      <w:tr w:rsidR="007F7876" w:rsidTr="007F7876">
        <w:trPr>
          <w:cantSplit/>
          <w:trHeight w:val="11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1 724,5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1 724,5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1 944,5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1 944,5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1 944,5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18 842,9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19 892,9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19 892,9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71940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3 846,5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3 846,5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3 846,5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14 996,4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16 046,4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16 046,4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125,4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125,4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14 871,0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15 921,0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15 921,0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36 029,8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41 904,2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22 369,3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14 663,5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17 485,6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22 369,3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1 169,1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314,0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314,0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13 494,4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17 171,6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22 055,3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S1480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21 366,3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24 418,6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S1480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21 366,3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24 418,6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3 338,9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3 338,9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3 329,4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2 283,2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2 283,2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4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655,2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655,2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655,2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</w:tr>
      <w:tr w:rsidR="007F7876" w:rsidTr="007F7876">
        <w:trPr>
          <w:cantSplit/>
          <w:trHeight w:val="11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574,7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574,7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574,7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80,5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>
              <w:rPr>
                <w:b/>
                <w:bCs/>
                <w:sz w:val="25"/>
                <w:szCs w:val="25"/>
              </w:rPr>
              <w:t>в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</w:t>
            </w:r>
            <w:proofErr w:type="gramStart"/>
            <w:r>
              <w:rPr>
                <w:b/>
                <w:bCs/>
                <w:sz w:val="25"/>
                <w:szCs w:val="25"/>
              </w:rPr>
              <w:t>Прокопьевском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6 000,0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Поддержка малого и среднего предпринимательства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10160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>
              <w:rPr>
                <w:b/>
                <w:bCs/>
              </w:rPr>
              <w:t>энергопринимающих</w:t>
            </w:r>
            <w:proofErr w:type="spellEnd"/>
            <w:r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11270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11280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3 940,0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3 940,0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3 940,0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11300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11310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11340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1 500,0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убаренды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сублизинга</w:t>
            </w:r>
            <w:proofErr w:type="spellEnd"/>
            <w:r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11360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250,0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250,0</w:t>
            </w:r>
          </w:p>
        </w:tc>
      </w:tr>
      <w:tr w:rsidR="007F7876" w:rsidTr="007F7876">
        <w:trPr>
          <w:cantSplit/>
          <w:trHeight w:val="17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17 581,2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14 096,9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14 096,9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17 246,6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13 331,9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13 331,9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9 473,0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10260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1 579,3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1 264,2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1 264,2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10260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10260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10260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7 893,5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8 108,8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8 108,8</w:t>
            </w:r>
          </w:p>
        </w:tc>
      </w:tr>
      <w:tr w:rsidR="007F7876" w:rsidTr="007F7876">
        <w:trPr>
          <w:cantSplit/>
          <w:trHeight w:val="19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2 886,6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2 798,6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10470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2 886,6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2 798,6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2 798,6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85110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1 051,2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S1360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1 051,2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331,3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331,3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S0510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S0510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3 750,0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85070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300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649,0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649,0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10730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10730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565,0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565,0</w:t>
            </w:r>
          </w:p>
        </w:tc>
      </w:tr>
      <w:tr w:rsidR="007F7876" w:rsidTr="007F7876">
        <w:trPr>
          <w:cantSplit/>
          <w:trHeight w:val="268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267 521,4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240 424,4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242 024,4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127 107,0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106 535,6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108 135,6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10910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1 800,0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1 800,0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1 800,0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Организация сбора, вывоза и утилизации отходов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10930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10 900,0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10 300,0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10 300,0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12080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80,0</w:t>
            </w:r>
          </w:p>
        </w:tc>
      </w:tr>
      <w:tr w:rsidR="007F7876" w:rsidTr="007F7876">
        <w:trPr>
          <w:cantSplit/>
          <w:trHeight w:val="11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7F7876" w:rsidTr="007F7876">
        <w:trPr>
          <w:cantSplit/>
          <w:trHeight w:val="11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6 400,0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5 000,0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5 000,0</w:t>
            </w:r>
          </w:p>
        </w:tc>
      </w:tr>
      <w:tr w:rsidR="007F7876" w:rsidTr="007F7876">
        <w:trPr>
          <w:cantSplit/>
          <w:trHeight w:val="15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69 760,6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82 425,0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84 025,0</w:t>
            </w:r>
          </w:p>
        </w:tc>
      </w:tr>
      <w:tr w:rsidR="007F7876" w:rsidTr="007F7876">
        <w:trPr>
          <w:cantSplit/>
          <w:trHeight w:val="20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46 904,0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54 716,0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54 716,0</w:t>
            </w:r>
          </w:p>
        </w:tc>
      </w:tr>
      <w:tr w:rsidR="007F7876" w:rsidTr="007F7876">
        <w:trPr>
          <w:cantSplit/>
          <w:trHeight w:val="21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22 853,6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27 709,0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29 309,0</w:t>
            </w:r>
          </w:p>
        </w:tc>
      </w:tr>
      <w:tr w:rsidR="007F7876" w:rsidTr="007F7876">
        <w:trPr>
          <w:cantSplit/>
          <w:trHeight w:val="11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3,0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80,2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41,0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мероприятий по оборудованию и содержанию мест отдыха детей и взрослого населения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1 022,0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1 022,0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27 562,5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2 735,0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2 735,0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2 000,0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S0791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23 997,6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S0791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23 997,6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S0792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0П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S0792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829,9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F2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6 612,1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14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55550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6 612,1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6 612,1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21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</w:tr>
      <w:tr w:rsidR="007F7876" w:rsidTr="007F7876">
        <w:trPr>
          <w:cantSplit/>
          <w:trHeight w:val="219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70860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889,6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889,6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</w:pPr>
            <w:r>
              <w:t>889,6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140 414,4</w:t>
            </w:r>
          </w:p>
        </w:tc>
        <w:tc>
          <w:tcPr>
            <w:tcW w:w="1463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133 888,8</w:t>
            </w:r>
          </w:p>
        </w:tc>
        <w:tc>
          <w:tcPr>
            <w:tcW w:w="1366" w:type="dxa"/>
            <w:shd w:val="clear" w:color="auto" w:fill="auto"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133 888,8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140 299,4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133 773,8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133 773,8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111 508,4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105 162,8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105 162,8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28 132,7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28 491,0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28 491,0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658,3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79060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115,0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115,0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62 378,0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59 023,0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49 255,5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50 168,7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46 813,7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49 255,5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10640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315,2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275,2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275,2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10640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49 853,5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46 538,5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48 980,3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S1390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12 209,3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12 209,3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S1390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12 209,3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12 209,3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39 950,0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33 320,0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20 300,0</w:t>
            </w:r>
          </w:p>
        </w:tc>
      </w:tr>
      <w:tr w:rsidR="007F7876" w:rsidTr="007F7876">
        <w:trPr>
          <w:cantSplit/>
          <w:trHeight w:val="10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2 450,0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2 930,0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3 330,0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10570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2 450,0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2 930,0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3 330,0</w:t>
            </w:r>
          </w:p>
        </w:tc>
      </w:tr>
      <w:tr w:rsidR="007F7876" w:rsidTr="007F7876">
        <w:trPr>
          <w:cantSplit/>
          <w:trHeight w:val="25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S3780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15 320,0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S3780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22 980,0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15 320,0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10 700,2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13 270,0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roofErr w:type="gramStart"/>
            <w: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10610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10 685,2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11 370,0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13 270,0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10610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14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3 819,8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roofErr w:type="gramStart"/>
            <w:r>
              <w:lastRenderedPageBreak/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10630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3 819,8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3 700,0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2 700,0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37 014,0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65 564,5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67 164,5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20 517,0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19 364,5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19 364,5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19 245,2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18 092,7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18 092,7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1 264,9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1 264,9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1 264,9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6,9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Обслуживание государственного (муниципального) долга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19130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700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4 500,0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33 000,0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34 600,0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19330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3 005,1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13 200,0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13 200,0</w:t>
            </w:r>
          </w:p>
        </w:tc>
      </w:tr>
      <w:tr w:rsidR="007F7876" w:rsidTr="007F7876">
        <w:trPr>
          <w:cantSplit/>
          <w:trHeight w:val="4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>
              <w:rPr>
                <w:b/>
                <w:bCs/>
              </w:rPr>
              <w:t>Тихоновка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Бурлаковская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S3421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845,6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686,1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S3422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686,1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ара</w:t>
            </w:r>
            <w:proofErr w:type="spellEnd"/>
            <w:r>
              <w:rPr>
                <w:b/>
                <w:bCs/>
              </w:rPr>
              <w:t>-Чумыш (Каменно-Ключевская сельская территория)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1 122,1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S3423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1 122,1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>
              <w:rPr>
                <w:b/>
                <w:bCs/>
              </w:rPr>
              <w:t>пгт</w:t>
            </w:r>
            <w:proofErr w:type="spellEnd"/>
            <w:r>
              <w:rPr>
                <w:b/>
                <w:bCs/>
              </w:rPr>
              <w:t xml:space="preserve"> Краснобродский)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2 518,3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S3424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2 518,3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.А</w:t>
            </w:r>
            <w:proofErr w:type="gramEnd"/>
            <w:r>
              <w:rPr>
                <w:b/>
                <w:bCs/>
              </w:rPr>
              <w:t>лексеевка</w:t>
            </w:r>
            <w:proofErr w:type="spellEnd"/>
            <w:r>
              <w:rPr>
                <w:b/>
                <w:bCs/>
              </w:rPr>
              <w:t xml:space="preserve"> (Михайловская сельская территория)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S3425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819,7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S3425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819,7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>
              <w:rPr>
                <w:b/>
                <w:bCs/>
              </w:rPr>
              <w:t>Сафоновская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S3426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1 128,2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S3426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1 128,2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>
              <w:rPr>
                <w:b/>
                <w:bCs/>
              </w:rPr>
              <w:t>п.ст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нченково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Трудармейская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S3427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S3427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642,4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426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.Я</w:t>
            </w:r>
            <w:proofErr w:type="gramEnd"/>
            <w:r>
              <w:rPr>
                <w:b/>
                <w:bCs/>
              </w:rPr>
              <w:t>сная</w:t>
            </w:r>
            <w:proofErr w:type="spellEnd"/>
            <w:r>
              <w:rPr>
                <w:b/>
                <w:bCs/>
              </w:rPr>
              <w:t xml:space="preserve"> Поляна (Яснополянская сельская территория)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S3428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1 229,5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S3428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1 229,5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140,0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16060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«Реализация государственной национальной политики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 «Сохранение и популяризация традиционной народной культуры и национальных видов спорта»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Проведение мероприятий, направленных на сохранение и развитие традиционной народной культуры и национальных видов спорта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1 590,0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1 590,0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«Совершенствование управления в сфере государственной национальной политики»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10380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600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70,0</w:t>
            </w:r>
          </w:p>
        </w:tc>
      </w:tr>
      <w:tr w:rsidR="007F7876" w:rsidTr="007F7876">
        <w:trPr>
          <w:cantSplit/>
          <w:trHeight w:val="102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42 830,0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18 837,9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18 837,9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1 855,7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1 855,7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2 426,9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1 855,7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1 855,7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1 322,6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19030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1 407,4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1 322,6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1 322,6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3 979,1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3 671,5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3 671,5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3 443,6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3 136,0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3 136,0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200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535,5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535,5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535,5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1 488,1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19060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1 583,6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1 488,1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1 488,1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noWrap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19070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10 000,0</w:t>
            </w:r>
          </w:p>
        </w:tc>
      </w:tr>
      <w:tr w:rsidR="007F7876" w:rsidTr="007F7876">
        <w:trPr>
          <w:cantSplit/>
          <w:trHeight w:val="341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19120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800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500,0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22 933,0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7876" w:rsidTr="007F7876">
        <w:trPr>
          <w:cantSplit/>
          <w:trHeight w:val="170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r>
              <w:t>Межбюджетные трансферты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00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19340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500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22 933,0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</w:pPr>
            <w:r>
              <w:t>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75 000,0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130 000,0</w:t>
            </w:r>
          </w:p>
        </w:tc>
      </w:tr>
      <w:tr w:rsidR="007F7876" w:rsidTr="007F7876">
        <w:trPr>
          <w:cantSplit/>
          <w:trHeight w:val="85"/>
        </w:trPr>
        <w:tc>
          <w:tcPr>
            <w:tcW w:w="6597" w:type="dxa"/>
            <w:shd w:val="clear" w:color="auto" w:fill="auto"/>
            <w:hideMark/>
          </w:tcPr>
          <w:p w:rsidR="007F7876" w:rsidRDefault="007F7876" w:rsidP="007F787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4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782" w:type="dxa"/>
            <w:shd w:val="clear" w:color="auto" w:fill="auto"/>
            <w:hideMark/>
          </w:tcPr>
          <w:p w:rsidR="007F7876" w:rsidRDefault="007F7876" w:rsidP="007F7876">
            <w:pPr>
              <w:jc w:val="center"/>
            </w:pPr>
            <w:r>
              <w:t> </w:t>
            </w:r>
          </w:p>
        </w:tc>
        <w:tc>
          <w:tcPr>
            <w:tcW w:w="137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4 803 177,4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4 328 710,6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7F7876" w:rsidRDefault="007F7876" w:rsidP="007F78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4 007 190,5</w:t>
            </w:r>
          </w:p>
        </w:tc>
      </w:tr>
    </w:tbl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7F7876" w:rsidTr="007F7876">
        <w:trPr>
          <w:trHeight w:val="357"/>
        </w:trPr>
        <w:tc>
          <w:tcPr>
            <w:tcW w:w="7452" w:type="dxa"/>
          </w:tcPr>
          <w:p w:rsidR="007F7876" w:rsidRDefault="007F7876" w:rsidP="007F7876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7F7876" w:rsidRDefault="007F7876" w:rsidP="007F7876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7F7876" w:rsidRDefault="007F7876" w:rsidP="007F7876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p w:rsidR="007F7876" w:rsidRDefault="007F787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F7876" w:rsidRDefault="007F7876" w:rsidP="007F7876">
      <w:pPr>
        <w:ind w:left="10348"/>
        <w:jc w:val="right"/>
      </w:pPr>
      <w:r>
        <w:lastRenderedPageBreak/>
        <w:t>Приложение 3 к решению</w:t>
      </w:r>
    </w:p>
    <w:p w:rsidR="007F7876" w:rsidRDefault="007F7876" w:rsidP="007F7876">
      <w:pPr>
        <w:ind w:left="10348"/>
        <w:jc w:val="right"/>
      </w:pPr>
      <w:r>
        <w:t>Совета народных депутатов</w:t>
      </w:r>
    </w:p>
    <w:p w:rsidR="007F7876" w:rsidRDefault="007F7876" w:rsidP="007F7876">
      <w:pPr>
        <w:ind w:left="10348"/>
        <w:jc w:val="right"/>
      </w:pPr>
      <w:r>
        <w:t>Прокопьевского муниципального округа</w:t>
      </w:r>
    </w:p>
    <w:p w:rsidR="007F7876" w:rsidRDefault="007F7876" w:rsidP="007F7876">
      <w:pPr>
        <w:ind w:left="10348"/>
        <w:jc w:val="right"/>
      </w:pPr>
      <w:r>
        <w:t xml:space="preserve">от </w:t>
      </w:r>
      <w:r w:rsidR="00900D5B">
        <w:t>16.08</w:t>
      </w:r>
      <w:r>
        <w:t>.2024 №</w:t>
      </w:r>
      <w:r w:rsidR="00900D5B">
        <w:t xml:space="preserve"> 269</w:t>
      </w:r>
    </w:p>
    <w:p w:rsidR="007F7876" w:rsidRDefault="007F7876" w:rsidP="007F7876">
      <w:pPr>
        <w:ind w:left="10348"/>
        <w:jc w:val="right"/>
      </w:pPr>
    </w:p>
    <w:p w:rsidR="007F7876" w:rsidRDefault="007F7876" w:rsidP="007F7876">
      <w:pPr>
        <w:ind w:left="10348"/>
        <w:jc w:val="right"/>
      </w:pPr>
      <w:r>
        <w:t>Приложение 3 к решению</w:t>
      </w:r>
    </w:p>
    <w:p w:rsidR="007F7876" w:rsidRDefault="007F7876" w:rsidP="007F7876">
      <w:pPr>
        <w:ind w:left="10348"/>
        <w:jc w:val="right"/>
      </w:pPr>
      <w:r>
        <w:t>Совета народных депутатов</w:t>
      </w:r>
    </w:p>
    <w:p w:rsidR="007F7876" w:rsidRDefault="007F7876" w:rsidP="007F7876">
      <w:pPr>
        <w:ind w:left="10348"/>
        <w:jc w:val="right"/>
      </w:pPr>
      <w:r>
        <w:t>Прокопьевского муниципального округа</w:t>
      </w:r>
    </w:p>
    <w:p w:rsidR="007F7876" w:rsidRDefault="007F7876" w:rsidP="007F7876">
      <w:pPr>
        <w:ind w:left="10348"/>
        <w:jc w:val="right"/>
        <w:rPr>
          <w:color w:val="000000" w:themeColor="text1"/>
          <w:sz w:val="28"/>
          <w:szCs w:val="28"/>
        </w:rPr>
      </w:pPr>
      <w:r>
        <w:t>от 21.12.2023 года № 211</w:t>
      </w:r>
    </w:p>
    <w:p w:rsidR="003C3967" w:rsidRDefault="003C3967" w:rsidP="003C3967">
      <w:pPr>
        <w:spacing w:before="240"/>
        <w:jc w:val="center"/>
        <w:rPr>
          <w:b/>
          <w:bCs/>
          <w:sz w:val="32"/>
          <w:szCs w:val="32"/>
        </w:rPr>
      </w:pPr>
      <w:r w:rsidRPr="003C3967">
        <w:rPr>
          <w:b/>
          <w:bCs/>
          <w:sz w:val="32"/>
          <w:szCs w:val="32"/>
        </w:rPr>
        <w:t>Распре</w:t>
      </w:r>
      <w:r>
        <w:rPr>
          <w:b/>
          <w:bCs/>
          <w:sz w:val="32"/>
          <w:szCs w:val="32"/>
        </w:rPr>
        <w:t xml:space="preserve">деление бюджетных ассигнований </w:t>
      </w:r>
      <w:r w:rsidRPr="003C3967">
        <w:rPr>
          <w:b/>
          <w:bCs/>
          <w:sz w:val="32"/>
          <w:szCs w:val="32"/>
        </w:rPr>
        <w:t xml:space="preserve">бюджета Прокопьевского муниципального округа </w:t>
      </w:r>
    </w:p>
    <w:p w:rsidR="003C3967" w:rsidRDefault="003C3967" w:rsidP="003C3967">
      <w:pPr>
        <w:jc w:val="center"/>
        <w:rPr>
          <w:b/>
          <w:bCs/>
          <w:sz w:val="32"/>
          <w:szCs w:val="32"/>
        </w:rPr>
      </w:pPr>
      <w:r w:rsidRPr="003C3967">
        <w:rPr>
          <w:b/>
          <w:bCs/>
          <w:sz w:val="32"/>
          <w:szCs w:val="32"/>
        </w:rPr>
        <w:t xml:space="preserve">по разделам, подразделам классификации расходов бюджетов </w:t>
      </w:r>
    </w:p>
    <w:p w:rsidR="003C3967" w:rsidRPr="003C3967" w:rsidRDefault="003C3967" w:rsidP="003C3967">
      <w:pPr>
        <w:spacing w:after="120"/>
        <w:jc w:val="center"/>
        <w:rPr>
          <w:b/>
          <w:bCs/>
          <w:sz w:val="32"/>
          <w:szCs w:val="32"/>
        </w:rPr>
      </w:pPr>
      <w:r w:rsidRPr="003C3967">
        <w:rPr>
          <w:b/>
          <w:bCs/>
          <w:sz w:val="32"/>
          <w:szCs w:val="32"/>
        </w:rPr>
        <w:t>на 2024 год и плановый период 2025 и 2026 годов</w:t>
      </w:r>
    </w:p>
    <w:tbl>
      <w:tblPr>
        <w:tblW w:w="154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  <w:gridCol w:w="957"/>
        <w:gridCol w:w="886"/>
        <w:gridCol w:w="1417"/>
        <w:gridCol w:w="1418"/>
        <w:gridCol w:w="1390"/>
      </w:tblGrid>
      <w:tr w:rsidR="003C3967" w:rsidTr="003C3967">
        <w:trPr>
          <w:cantSplit/>
          <w:trHeight w:val="538"/>
        </w:trPr>
        <w:tc>
          <w:tcPr>
            <w:tcW w:w="9361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Наименование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Раздел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proofErr w:type="gramStart"/>
            <w:r>
              <w:t>Под-раздел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2025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2026</w:t>
            </w:r>
          </w:p>
        </w:tc>
      </w:tr>
      <w:tr w:rsidR="003C3967" w:rsidTr="003C3967">
        <w:trPr>
          <w:cantSplit/>
          <w:trHeight w:val="275"/>
        </w:trPr>
        <w:tc>
          <w:tcPr>
            <w:tcW w:w="9361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5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3C3967" w:rsidRDefault="003C3967" w:rsidP="003C3967">
            <w:pPr>
              <w:jc w:val="center"/>
            </w:pPr>
            <w:r>
              <w:t>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262 606,0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245 860,8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245 923,1</w:t>
            </w:r>
          </w:p>
        </w:tc>
      </w:tr>
      <w:tr w:rsidR="003C3967" w:rsidTr="003C3967">
        <w:trPr>
          <w:cantSplit/>
          <w:trHeight w:val="49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3 873,6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3 640,0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3 640,0</w:t>
            </w:r>
          </w:p>
        </w:tc>
      </w:tr>
      <w:tr w:rsidR="003C3967" w:rsidTr="003C3967">
        <w:trPr>
          <w:cantSplit/>
          <w:trHeight w:val="576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6 248,0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5 357,4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5 357,4</w:t>
            </w:r>
          </w:p>
        </w:tc>
      </w:tr>
      <w:tr w:rsidR="003C3967" w:rsidTr="003C3967">
        <w:trPr>
          <w:cantSplit/>
          <w:trHeight w:val="463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122 918,1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116 902,6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116 902,6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Судебная система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66,3</w:t>
            </w:r>
          </w:p>
        </w:tc>
      </w:tr>
      <w:tr w:rsidR="003C3967" w:rsidTr="003C3967">
        <w:trPr>
          <w:cantSplit/>
          <w:trHeight w:val="576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23 891,3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22 345,0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22 345,0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Резервные фонды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10 000,0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95 671,2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87 611,8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87 611,8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4 256,0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4 533,6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3 797,2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4 256,0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4 533,6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32 461,0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19 541,0</w:t>
            </w:r>
          </w:p>
        </w:tc>
      </w:tr>
      <w:tr w:rsidR="003C3967" w:rsidTr="003C3967">
        <w:trPr>
          <w:cantSplit/>
          <w:trHeight w:val="49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25 940,0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18 660,0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4 740,0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Первичные меры пожарной безопасности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10 760,0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12 760,0</w:t>
            </w:r>
          </w:p>
        </w:tc>
      </w:tr>
      <w:tr w:rsidR="003C3967" w:rsidTr="003C3967">
        <w:trPr>
          <w:cantSplit/>
          <w:trHeight w:val="49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2 950,0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3 041,0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2 041,0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370 160,4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343 253,6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349 417,8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Топливно-энергетический комплекс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150 584,1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156 607,5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162 871,7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Сельское хозяйство и рыболовство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41 200,0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33 200,0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33 200,0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Водное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1 130,2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900,0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800,0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Лесоустройство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1 400,0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1 400,0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1 400,0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Транспорт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2 000,0</w:t>
            </w:r>
          </w:p>
        </w:tc>
      </w:tr>
      <w:tr w:rsidR="003C3967" w:rsidTr="003C3967">
        <w:trPr>
          <w:cantSplit/>
          <w:trHeight w:val="24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Дорожное хозяйство (дорожные фонды)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163 716,1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137 716,1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137 716,1</w:t>
            </w:r>
          </w:p>
        </w:tc>
      </w:tr>
      <w:tr w:rsidR="003C3967" w:rsidTr="003C3967">
        <w:trPr>
          <w:cantSplit/>
          <w:trHeight w:val="254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10 130,0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11 430,0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11 430,0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1 024 716,6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1 014 199,5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705 908,2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Жилищное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17 061,1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6 500,0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7 000,0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437 990,0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538 181,1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228 411,6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Благоустройство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304 906,6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264 588,4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266 188,4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жилищно-коммунального хозяйства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264 758,9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204 930,0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204 308,2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25 727,5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3C3967" w:rsidTr="003C3967">
        <w:trPr>
          <w:cantSplit/>
          <w:trHeight w:val="330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Сбор, удаление отходов и очистка сточных вод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900,0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300,0</w:t>
            </w:r>
          </w:p>
        </w:tc>
      </w:tr>
      <w:tr w:rsidR="003C3967" w:rsidTr="003C3967">
        <w:trPr>
          <w:cantSplit/>
          <w:trHeight w:val="340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охраны окружающей среды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24 827,5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</w:tr>
      <w:tr w:rsidR="003C3967" w:rsidTr="003C3967">
        <w:trPr>
          <w:cantSplit/>
          <w:trHeight w:val="23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2 131 217,3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1 867 670,7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1 806 751,3</w:t>
            </w:r>
          </w:p>
        </w:tc>
      </w:tr>
      <w:tr w:rsidR="003C3967" w:rsidTr="003C3967">
        <w:trPr>
          <w:cantSplit/>
          <w:trHeight w:val="27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Дошкольное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345 924,8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352 093,3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345 886,9</w:t>
            </w:r>
          </w:p>
        </w:tc>
      </w:tr>
      <w:tr w:rsidR="003C3967" w:rsidTr="003C3967">
        <w:trPr>
          <w:cantSplit/>
          <w:trHeight w:val="27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Общее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1 383 715,0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1 148 296,1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1 095 217,6</w:t>
            </w:r>
          </w:p>
        </w:tc>
      </w:tr>
      <w:tr w:rsidR="003C3967" w:rsidTr="003C3967">
        <w:trPr>
          <w:cantSplit/>
          <w:trHeight w:val="27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Дополнительное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265 676,7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245 870,5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242 331,3</w:t>
            </w:r>
          </w:p>
        </w:tc>
      </w:tr>
      <w:tr w:rsidR="003C3967" w:rsidTr="003C3967">
        <w:trPr>
          <w:cantSplit/>
          <w:trHeight w:val="27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</w:tr>
      <w:tr w:rsidR="003C3967" w:rsidTr="003C3967">
        <w:trPr>
          <w:cantSplit/>
          <w:trHeight w:val="23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Молодежная политика и оздоровление детей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7 170,9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6 011,5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6 011,5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128 700,0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115 399,3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117 304,0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594 421,6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418 052,5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417 633,8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Культура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487 319,7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312 926,7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312 508,0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107 101,9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105 125,8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105 125,8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308 771,8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283 135,5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281 060,7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Пенсионное обеспечение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5 276,0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4 366,0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4 366,0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Социальное обслуживание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124 489,1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119 002,1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118 992,1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Социальное обеспечение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46 405,9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46 991,2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47 793,0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Охрана семьи и детства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96 786,9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83 012,2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80 145,6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Другие вопросы в области социальной политики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35 813,9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29 764,0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29 764,0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3967" w:rsidTr="003C3967">
        <w:trPr>
          <w:cantSplit/>
          <w:trHeight w:val="284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Массовый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3 750,0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11 676,0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11 521,0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11 521,0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Периодическая печать и издательства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11 676,0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11 521,0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11 521,0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34 600,0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33 000,0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34 600,0</w:t>
            </w:r>
          </w:p>
        </w:tc>
      </w:tr>
      <w:tr w:rsidR="003C3967" w:rsidTr="003C3967">
        <w:trPr>
          <w:cantSplit/>
          <w:trHeight w:val="497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22 933,0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r>
              <w:t>Прочие межбюджетные трансферты общего характера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22 933,0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</w:pPr>
            <w:r>
              <w:t>0,0</w:t>
            </w:r>
          </w:p>
        </w:tc>
      </w:tr>
      <w:tr w:rsidR="003C3967" w:rsidTr="003C3967">
        <w:trPr>
          <w:cantSplit/>
          <w:trHeight w:val="295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130 000,0</w:t>
            </w:r>
          </w:p>
        </w:tc>
      </w:tr>
      <w:tr w:rsidR="003C3967" w:rsidTr="003C3967">
        <w:trPr>
          <w:cantSplit/>
          <w:trHeight w:val="349"/>
        </w:trPr>
        <w:tc>
          <w:tcPr>
            <w:tcW w:w="9361" w:type="dxa"/>
            <w:shd w:val="clear" w:color="auto" w:fill="auto"/>
            <w:hideMark/>
          </w:tcPr>
          <w:p w:rsidR="003C3967" w:rsidRDefault="003C3967" w:rsidP="003C396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3C3967" w:rsidRDefault="003C3967" w:rsidP="003C3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4 803 177,4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4 328 710,6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3C3967" w:rsidRDefault="003C3967" w:rsidP="003C39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4 007 190,5</w:t>
            </w:r>
          </w:p>
        </w:tc>
      </w:tr>
    </w:tbl>
    <w:p w:rsidR="007F7876" w:rsidRDefault="007F7876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7F7876" w:rsidTr="007F7876">
        <w:trPr>
          <w:trHeight w:val="357"/>
        </w:trPr>
        <w:tc>
          <w:tcPr>
            <w:tcW w:w="7452" w:type="dxa"/>
          </w:tcPr>
          <w:p w:rsidR="007F7876" w:rsidRDefault="007F7876" w:rsidP="007F7876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7F7876" w:rsidRDefault="007F7876" w:rsidP="007F7876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7F7876" w:rsidRDefault="007F7876" w:rsidP="007F7876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3C3967" w:rsidRDefault="003C3967">
      <w:pPr>
        <w:jc w:val="both"/>
        <w:rPr>
          <w:color w:val="000000" w:themeColor="text1"/>
          <w:sz w:val="28"/>
          <w:szCs w:val="28"/>
        </w:rPr>
      </w:pPr>
    </w:p>
    <w:p w:rsidR="003C3967" w:rsidRDefault="003C396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C3967" w:rsidRDefault="003C3967" w:rsidP="003C3967">
      <w:pPr>
        <w:ind w:left="10348"/>
        <w:jc w:val="right"/>
      </w:pPr>
      <w:r>
        <w:lastRenderedPageBreak/>
        <w:t>Приложение 4 к решению</w:t>
      </w:r>
    </w:p>
    <w:p w:rsidR="003C3967" w:rsidRDefault="003C3967" w:rsidP="003C3967">
      <w:pPr>
        <w:ind w:left="10348"/>
        <w:jc w:val="right"/>
      </w:pPr>
      <w:r>
        <w:t>Совета народных депутатов</w:t>
      </w:r>
    </w:p>
    <w:p w:rsidR="003C3967" w:rsidRDefault="003C3967" w:rsidP="003C3967">
      <w:pPr>
        <w:ind w:left="10348"/>
        <w:jc w:val="right"/>
      </w:pPr>
      <w:r>
        <w:t>Прокопьевского муниципального округа</w:t>
      </w:r>
    </w:p>
    <w:p w:rsidR="003C3967" w:rsidRDefault="003C3967" w:rsidP="003C3967">
      <w:pPr>
        <w:ind w:left="10348"/>
        <w:jc w:val="right"/>
      </w:pPr>
      <w:r>
        <w:t xml:space="preserve">от </w:t>
      </w:r>
      <w:r w:rsidR="00900D5B">
        <w:t>16.08</w:t>
      </w:r>
      <w:r>
        <w:t>.2024 №</w:t>
      </w:r>
      <w:r w:rsidR="00900D5B">
        <w:t xml:space="preserve"> 269</w:t>
      </w:r>
    </w:p>
    <w:p w:rsidR="003C3967" w:rsidRDefault="003C3967" w:rsidP="003C3967">
      <w:pPr>
        <w:ind w:left="10348"/>
        <w:jc w:val="right"/>
      </w:pPr>
    </w:p>
    <w:p w:rsidR="003C3967" w:rsidRDefault="003C3967" w:rsidP="003C3967">
      <w:pPr>
        <w:ind w:left="10348"/>
        <w:jc w:val="right"/>
      </w:pPr>
      <w:r>
        <w:t>Приложение 4 к решению</w:t>
      </w:r>
    </w:p>
    <w:p w:rsidR="003C3967" w:rsidRDefault="003C3967" w:rsidP="003C3967">
      <w:pPr>
        <w:ind w:left="10348"/>
        <w:jc w:val="right"/>
      </w:pPr>
      <w:r>
        <w:t>Совета народных депутатов</w:t>
      </w:r>
    </w:p>
    <w:p w:rsidR="003C3967" w:rsidRDefault="003C3967" w:rsidP="003C3967">
      <w:pPr>
        <w:ind w:left="10348"/>
        <w:jc w:val="right"/>
      </w:pPr>
      <w:r>
        <w:t>Прокопьевского муниципального округа</w:t>
      </w:r>
    </w:p>
    <w:p w:rsidR="003C3967" w:rsidRDefault="003C3967" w:rsidP="003C3967">
      <w:pPr>
        <w:ind w:left="10348"/>
        <w:jc w:val="right"/>
        <w:rPr>
          <w:color w:val="000000" w:themeColor="text1"/>
          <w:sz w:val="28"/>
          <w:szCs w:val="28"/>
        </w:rPr>
      </w:pPr>
      <w:r>
        <w:t>от 21.12.2023 года № 211</w:t>
      </w:r>
    </w:p>
    <w:p w:rsidR="003C3967" w:rsidRDefault="003C3967" w:rsidP="003C3967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Прокопьевского муниципального округа</w:t>
      </w:r>
    </w:p>
    <w:p w:rsidR="003C3967" w:rsidRDefault="003C3967" w:rsidP="003C396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плановый период 2025 и 2026 годов</w:t>
      </w:r>
    </w:p>
    <w:tbl>
      <w:tblPr>
        <w:tblW w:w="154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1088"/>
        <w:gridCol w:w="471"/>
        <w:gridCol w:w="567"/>
        <w:gridCol w:w="988"/>
        <w:gridCol w:w="652"/>
        <w:gridCol w:w="1372"/>
        <w:gridCol w:w="1468"/>
        <w:gridCol w:w="1401"/>
      </w:tblGrid>
      <w:tr w:rsidR="003C3967" w:rsidRPr="003C3967" w:rsidTr="003C3967">
        <w:trPr>
          <w:cantSplit/>
          <w:trHeight w:val="454"/>
        </w:trPr>
        <w:tc>
          <w:tcPr>
            <w:tcW w:w="74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Наименование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proofErr w:type="spellStart"/>
            <w:proofErr w:type="gramStart"/>
            <w:r w:rsidRPr="003C3967">
              <w:t>Ведомст</w:t>
            </w:r>
            <w:proofErr w:type="spellEnd"/>
            <w:r w:rsidRPr="003C3967">
              <w:t>-во</w:t>
            </w:r>
            <w:proofErr w:type="gramEnd"/>
          </w:p>
        </w:tc>
        <w:tc>
          <w:tcPr>
            <w:tcW w:w="4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proofErr w:type="gramStart"/>
            <w:r w:rsidRPr="003C3967"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Под-раз-дел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Целевая статья</w:t>
            </w:r>
          </w:p>
        </w:tc>
        <w:tc>
          <w:tcPr>
            <w:tcW w:w="6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Вид </w:t>
            </w:r>
            <w:proofErr w:type="gramStart"/>
            <w:r w:rsidRPr="003C3967">
              <w:t>рас-ходов</w:t>
            </w:r>
            <w:proofErr w:type="gramEnd"/>
          </w:p>
        </w:tc>
        <w:tc>
          <w:tcPr>
            <w:tcW w:w="13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2024</w:t>
            </w:r>
          </w:p>
        </w:tc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2025</w:t>
            </w:r>
          </w:p>
        </w:tc>
        <w:tc>
          <w:tcPr>
            <w:tcW w:w="1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2026</w:t>
            </w:r>
          </w:p>
        </w:tc>
      </w:tr>
      <w:tr w:rsidR="003C3967" w:rsidRPr="003C3967" w:rsidTr="003C3967">
        <w:trPr>
          <w:cantSplit/>
          <w:trHeight w:val="123"/>
        </w:trPr>
        <w:tc>
          <w:tcPr>
            <w:tcW w:w="74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</w:t>
            </w:r>
          </w:p>
        </w:tc>
        <w:tc>
          <w:tcPr>
            <w:tcW w:w="4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5</w:t>
            </w:r>
          </w:p>
        </w:tc>
        <w:tc>
          <w:tcPr>
            <w:tcW w:w="6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</w:t>
            </w:r>
          </w:p>
        </w:tc>
        <w:tc>
          <w:tcPr>
            <w:tcW w:w="13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7</w:t>
            </w:r>
          </w:p>
        </w:tc>
        <w:tc>
          <w:tcPr>
            <w:tcW w:w="14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</w:t>
            </w:r>
          </w:p>
        </w:tc>
        <w:tc>
          <w:tcPr>
            <w:tcW w:w="14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</w:t>
            </w:r>
          </w:p>
        </w:tc>
      </w:tr>
      <w:tr w:rsidR="003C3967" w:rsidRPr="003C3967" w:rsidTr="003C3967">
        <w:trPr>
          <w:cantSplit/>
          <w:trHeight w:val="12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1 641 144,8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1 591 123,8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1 275 236,8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02 1 00 19010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3 873,6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3 640,0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102 812,9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98 625,9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98 625,9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19 746,5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18 063,0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18 063,0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109,9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02 2 00 19040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248,8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02 1 00 51200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66,3</w:t>
            </w:r>
          </w:p>
        </w:tc>
      </w:tr>
      <w:tr w:rsidR="003C3967" w:rsidRPr="003C3967" w:rsidTr="003C3967">
        <w:trPr>
          <w:cantSplit/>
          <w:trHeight w:val="50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Прочие перечисления по муниципальным обязательствам муниципального образования Прокопьевский муниципальный округ»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02 1 00 19110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320,0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02 1 00 71960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1 113,1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615,2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615,2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02 1 00 71960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51,9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02 1 00 79050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3 634,0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3 700,0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3 700,0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24 123,3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31 300,0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31 300,0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14 2 00 79060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115,0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02 1 00 51180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3 699,4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4 143,3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4 391,9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02 1 00 51180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112,7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141,7</w:t>
            </w:r>
          </w:p>
        </w:tc>
      </w:tr>
      <w:tr w:rsidR="003C3967" w:rsidRPr="003C3967" w:rsidTr="003C3967">
        <w:trPr>
          <w:cantSplit/>
          <w:trHeight w:val="24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16 0 00 10570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2 450,0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2 930,0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3 330,0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410,0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Модернизация муниципальной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S3780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22 980,0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15 320,0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1 000,0</w:t>
            </w:r>
          </w:p>
        </w:tc>
      </w:tr>
      <w:tr w:rsidR="003C3967" w:rsidRPr="003C3967" w:rsidTr="003C3967">
        <w:trPr>
          <w:cantSplit/>
          <w:trHeight w:val="39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9 045,0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12 060,0</w:t>
            </w:r>
          </w:p>
        </w:tc>
      </w:tr>
      <w:tr w:rsidR="003C3967" w:rsidRPr="003C3967" w:rsidTr="003C3967">
        <w:trPr>
          <w:cantSplit/>
          <w:trHeight w:val="26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6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700,0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41,0</w:t>
            </w:r>
          </w:p>
        </w:tc>
      </w:tr>
      <w:tr w:rsidR="003C3967" w:rsidRPr="003C3967" w:rsidTr="003C3967">
        <w:trPr>
          <w:cantSplit/>
          <w:trHeight w:val="39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2 869,8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</w:tr>
      <w:tr w:rsidR="003C3967" w:rsidRPr="003C3967" w:rsidTr="003C3967">
        <w:trPr>
          <w:cantSplit/>
          <w:trHeight w:val="6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01 4 00 72571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150 584,1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156 607,5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162 871,7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08 1 00 11090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14 100,0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08 1 00 11200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5 900,0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11 900,0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11 900,0</w:t>
            </w:r>
          </w:p>
        </w:tc>
      </w:tr>
      <w:tr w:rsidR="003C3967" w:rsidRPr="003C3967" w:rsidTr="003C3967">
        <w:trPr>
          <w:cantSplit/>
          <w:trHeight w:val="31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08 1 00 11210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10 500,0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08 1 00 11220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6 600,0</w:t>
            </w:r>
          </w:p>
        </w:tc>
      </w:tr>
      <w:tr w:rsidR="003C3967" w:rsidRPr="003C3967" w:rsidTr="003C3967">
        <w:trPr>
          <w:cantSplit/>
          <w:trHeight w:val="31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08 1 00 11230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08 2 00 11080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Организация участия </w:t>
            </w:r>
            <w:proofErr w:type="spellStart"/>
            <w:r w:rsidRPr="003C3967">
              <w:t>сельхозтоваропроизводителей</w:t>
            </w:r>
            <w:proofErr w:type="spellEnd"/>
            <w:r w:rsidRPr="003C3967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08 2 00 11100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16 0 00 10610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1 130,2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800,0</w:t>
            </w:r>
          </w:p>
        </w:tc>
      </w:tr>
      <w:tr w:rsidR="003C3967" w:rsidRPr="003C3967" w:rsidTr="003C3967">
        <w:trPr>
          <w:cantSplit/>
          <w:trHeight w:val="5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14 1 00 16010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103 666,1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62 716,1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62 716,1</w:t>
            </w:r>
          </w:p>
        </w:tc>
      </w:tr>
      <w:tr w:rsidR="003C3967" w:rsidRPr="003C3967" w:rsidTr="003C3967">
        <w:trPr>
          <w:cantSplit/>
          <w:trHeight w:val="25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S1180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75 000,0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Поддержка малого и среднего предпринимательства </w:t>
            </w:r>
            <w:proofErr w:type="gramStart"/>
            <w:r w:rsidRPr="003C3967">
              <w:t>в</w:t>
            </w:r>
            <w:proofErr w:type="gramEnd"/>
            <w:r w:rsidRPr="003C3967">
              <w:t xml:space="preserve"> </w:t>
            </w:r>
            <w:proofErr w:type="gramStart"/>
            <w:r w:rsidRPr="003C3967">
              <w:t>Прокопьевском</w:t>
            </w:r>
            <w:proofErr w:type="gramEnd"/>
            <w:r w:rsidRPr="003C3967">
              <w:t xml:space="preserve"> муниципальном округе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12 0 00 10160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3C3967">
              <w:t>энергопринимающих</w:t>
            </w:r>
            <w:proofErr w:type="spellEnd"/>
            <w:r w:rsidRPr="003C3967">
              <w:t xml:space="preserve"> устройств к электрическим сетям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12 0 00 11270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3 940,0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3 940,0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3 940,0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12 0 00 11300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12 0 00 11310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12 0 00 11340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1 500,0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 w:rsidRPr="003C3967">
              <w:t>c</w:t>
            </w:r>
            <w:proofErr w:type="gramEnd"/>
            <w:r w:rsidRPr="003C3967">
              <w:t>убаренды</w:t>
            </w:r>
            <w:proofErr w:type="spellEnd"/>
            <w:r w:rsidRPr="003C3967">
              <w:t xml:space="preserve"> (</w:t>
            </w:r>
            <w:proofErr w:type="spellStart"/>
            <w:r w:rsidRPr="003C3967">
              <w:t>сублизинга</w:t>
            </w:r>
            <w:proofErr w:type="spellEnd"/>
            <w:r w:rsidRPr="003C3967">
              <w:t>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12 0 00 11360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250,0</w:t>
            </w:r>
          </w:p>
        </w:tc>
      </w:tr>
      <w:tr w:rsidR="003C3967" w:rsidRPr="003C3967" w:rsidTr="003C3967">
        <w:trPr>
          <w:cantSplit/>
          <w:trHeight w:val="3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14 1 00 10910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1 800,0</w:t>
            </w:r>
          </w:p>
        </w:tc>
      </w:tr>
      <w:tr w:rsidR="003C3967" w:rsidRPr="003C3967" w:rsidTr="003C3967">
        <w:trPr>
          <w:cantSplit/>
          <w:trHeight w:val="3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14 1 00 12080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</w:tr>
      <w:tr w:rsidR="003C3967" w:rsidRPr="003C3967" w:rsidTr="003C3967">
        <w:trPr>
          <w:cantSplit/>
          <w:trHeight w:val="53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01 2 00 10950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3 439,1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01 1 00 10270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599,3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77 374,9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01 1 00 10280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2 594,4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01 1 00 10290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01 1 00 10290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7 946,4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</w:tr>
      <w:tr w:rsidR="003C3967" w:rsidRPr="003C3967" w:rsidTr="003C3967">
        <w:trPr>
          <w:cantSplit/>
          <w:trHeight w:val="6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01 1 00 10970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11 435,9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Строительство, реконструкция и капитальный ремонт объектов коммунальной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1 00 S1170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299 398,1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391 928,2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Реализация мер в сфере энергосбережения и повышения </w:t>
            </w:r>
            <w:proofErr w:type="spellStart"/>
            <w:r w:rsidRPr="003C3967">
              <w:t>энергоэффективности</w:t>
            </w:r>
            <w:proofErr w:type="spellEnd"/>
            <w:r w:rsidRPr="003C396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01 3 00 10940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1 150,3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4 205,0</w:t>
            </w:r>
          </w:p>
        </w:tc>
      </w:tr>
      <w:tr w:rsidR="003C3967" w:rsidRPr="003C3967" w:rsidTr="003C3967">
        <w:trPr>
          <w:cantSplit/>
          <w:trHeight w:val="6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01 4 00 72571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28 123,9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29 248,9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30 418,9</w:t>
            </w:r>
          </w:p>
        </w:tc>
      </w:tr>
      <w:tr w:rsidR="003C3967" w:rsidRPr="003C3967" w:rsidTr="003C3967">
        <w:trPr>
          <w:cantSplit/>
          <w:trHeight w:val="6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01 4 00 72572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61 631,5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64 096,8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66 660,6</w:t>
            </w:r>
          </w:p>
        </w:tc>
      </w:tr>
      <w:tr w:rsidR="003C3967" w:rsidRPr="003C3967" w:rsidTr="003C3967">
        <w:trPr>
          <w:cantSplit/>
          <w:trHeight w:val="6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01 4 00 72573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26 463,0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27 521,5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28 622,4</w:t>
            </w:r>
          </w:p>
        </w:tc>
      </w:tr>
      <w:tr w:rsidR="003C3967" w:rsidRPr="003C3967" w:rsidTr="003C3967">
        <w:trPr>
          <w:cantSplit/>
          <w:trHeight w:val="6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01 4 00 72574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1 044,6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1 086,3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1 129,8</w:t>
            </w:r>
          </w:p>
        </w:tc>
      </w:tr>
      <w:tr w:rsidR="003C3967" w:rsidRPr="003C3967" w:rsidTr="003C3967">
        <w:trPr>
          <w:cantSplit/>
          <w:trHeight w:val="24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2 296,6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06 0 00 17030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54 127,8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28 500,0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08 2 00 71140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14 1 00 10930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</w:tr>
      <w:tr w:rsidR="003C3967" w:rsidRPr="003C3967" w:rsidTr="003C3967">
        <w:trPr>
          <w:cantSplit/>
          <w:trHeight w:val="55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46 904,0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54 716,0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54 716,0</w:t>
            </w:r>
          </w:p>
        </w:tc>
      </w:tr>
      <w:tr w:rsidR="003C3967" w:rsidRPr="003C3967" w:rsidTr="003C3967">
        <w:trPr>
          <w:cantSplit/>
          <w:trHeight w:val="29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22 853,6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27 709,0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29 309,0</w:t>
            </w:r>
          </w:p>
        </w:tc>
      </w:tr>
      <w:tr w:rsidR="003C3967" w:rsidRPr="003C3967" w:rsidTr="003C3967">
        <w:trPr>
          <w:cantSplit/>
          <w:trHeight w:val="2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благоустройства и озеленения 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6 400,0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мероприятий по оборудованию и содержанию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14 1 00 17050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1 022,0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</w:tr>
      <w:tr w:rsidR="003C3967" w:rsidRPr="003C3967" w:rsidTr="003C3967">
        <w:trPr>
          <w:cantSplit/>
          <w:trHeight w:val="44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14 1 00 70860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889,6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889,6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889,6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0П 17010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2 735,0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</w:tr>
      <w:tr w:rsidR="003C3967" w:rsidRPr="003C3967" w:rsidTr="003C3967">
        <w:trPr>
          <w:cantSplit/>
          <w:trHeight w:val="29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F2 55550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6 612,1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14 2 00 17060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111 508,4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105 162,8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105 162,8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14 2 00 17060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28 132,7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28 491,0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28 491,0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14 2 00 17060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658,3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 w:rsidRPr="003C3967">
              <w:t>Тихоновка</w:t>
            </w:r>
            <w:proofErr w:type="spellEnd"/>
            <w:r w:rsidRPr="003C3967">
              <w:t xml:space="preserve"> (</w:t>
            </w:r>
            <w:proofErr w:type="spellStart"/>
            <w:r w:rsidRPr="003C3967">
              <w:t>Бурлаковская</w:t>
            </w:r>
            <w:proofErr w:type="spellEnd"/>
            <w:r w:rsidRPr="003C3967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845,6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686,1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 w:rsidRPr="003C3967">
              <w:t>с</w:t>
            </w:r>
            <w:proofErr w:type="gramStart"/>
            <w:r w:rsidRPr="003C3967">
              <w:t>.К</w:t>
            </w:r>
            <w:proofErr w:type="gramEnd"/>
            <w:r w:rsidRPr="003C3967">
              <w:t>ара</w:t>
            </w:r>
            <w:proofErr w:type="spellEnd"/>
            <w:r w:rsidRPr="003C3967">
              <w:t>-Чумыш (Каменно-Ключевская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S3423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1 122,1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 w:rsidRPr="003C3967">
              <w:t>пгт</w:t>
            </w:r>
            <w:proofErr w:type="spellEnd"/>
            <w:r w:rsidRPr="003C3967">
              <w:t xml:space="preserve"> Краснобродский)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S3424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2 518,3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 w:rsidRPr="003C3967">
              <w:t>д</w:t>
            </w:r>
            <w:proofErr w:type="gramStart"/>
            <w:r w:rsidRPr="003C3967">
              <w:t>.А</w:t>
            </w:r>
            <w:proofErr w:type="gramEnd"/>
            <w:r w:rsidRPr="003C3967">
              <w:t>лексеевка</w:t>
            </w:r>
            <w:proofErr w:type="spellEnd"/>
            <w:r w:rsidRPr="003C3967">
              <w:t xml:space="preserve"> (Михайловская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S3425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819,7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 w:rsidRPr="003C3967">
              <w:t>Сафоновская</w:t>
            </w:r>
            <w:proofErr w:type="spellEnd"/>
            <w:r w:rsidRPr="003C3967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S3426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1 128,2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 w:rsidRPr="003C3967">
              <w:t>п.ст</w:t>
            </w:r>
            <w:proofErr w:type="gramStart"/>
            <w:r w:rsidRPr="003C3967">
              <w:t>.И</w:t>
            </w:r>
            <w:proofErr w:type="gramEnd"/>
            <w:r w:rsidRPr="003C3967">
              <w:t>нченково</w:t>
            </w:r>
            <w:proofErr w:type="spellEnd"/>
            <w:r w:rsidRPr="003C3967">
              <w:t xml:space="preserve"> (</w:t>
            </w:r>
            <w:proofErr w:type="spellStart"/>
            <w:r w:rsidRPr="003C3967">
              <w:t>Трудармейская</w:t>
            </w:r>
            <w:proofErr w:type="spellEnd"/>
            <w:r w:rsidRPr="003C3967">
              <w:t xml:space="preserve">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S3427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642,4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 w:rsidRPr="003C3967">
              <w:t>п</w:t>
            </w:r>
            <w:proofErr w:type="gramStart"/>
            <w:r w:rsidRPr="003C3967">
              <w:t>.Я</w:t>
            </w:r>
            <w:proofErr w:type="gramEnd"/>
            <w:r w:rsidRPr="003C3967">
              <w:t>сная</w:t>
            </w:r>
            <w:proofErr w:type="spellEnd"/>
            <w:r w:rsidRPr="003C3967">
              <w:t xml:space="preserve"> Поляна (Яснополянская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S3428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1 229,5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25 367,9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25 367,9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25 367,9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5 632,1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5 732,1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5 832,1</w:t>
            </w:r>
          </w:p>
        </w:tc>
      </w:tr>
      <w:tr w:rsidR="003C3967" w:rsidRPr="003C3967" w:rsidTr="003C3967">
        <w:trPr>
          <w:cantSplit/>
          <w:trHeight w:val="66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01 5 00 10920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123 969,6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117 468,7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117 468,7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01 5 00 10920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107 024,0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55 021,3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54 299,5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01 5 00 10920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1 340,0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1 425,3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14 1 00 10930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Природоохранные мероприятия, реализуемые муниципальными образованиями (Проведение работ по ликвидации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0П S0791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23 997,6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 1 0П S0792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829,9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01 5 00 10920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13 1 00 10260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1 579,3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1 264,2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1 264,2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13 1 00 10260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программ и мероприятий по работе с детьми и молодежью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S1360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1 051,2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331,3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331,3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13 2 00 10730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03 0 00 13020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734,9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03 0 00 15761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321,7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11 0 00 85120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574,7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574,7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574,7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11 0 00 85130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80,5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03 0 00 14970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03 0 00 14970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1 890,6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3 687,3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820,7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L4970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16 865,4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02 1 00 10820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11 676,0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11 521,0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11 521,0</w:t>
            </w:r>
          </w:p>
        </w:tc>
      </w:tr>
      <w:tr w:rsidR="003C3967" w:rsidRPr="003C3967" w:rsidTr="003C3967">
        <w:trPr>
          <w:cantSplit/>
          <w:trHeight w:val="45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900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17 0 00 19130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700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34 600,0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902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6 248,0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5 357,4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5 357,4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902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2 426,9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1 855,7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1 855,7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902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2 056,0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1 832,1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1 832,1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902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181,5</w:t>
            </w:r>
          </w:p>
        </w:tc>
      </w:tr>
      <w:tr w:rsidR="003C3967" w:rsidRPr="003C3967" w:rsidTr="003C3967">
        <w:trPr>
          <w:cantSplit/>
          <w:trHeight w:val="6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902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1 583,6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1 488,1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1 488,1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903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3 149,0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2 980,5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2 980,5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1 407,4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1 322,6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1 322,6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1 387,6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1 303,9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1 303,9</w:t>
            </w:r>
          </w:p>
        </w:tc>
      </w:tr>
      <w:tr w:rsidR="003C3967" w:rsidRPr="003C3967" w:rsidTr="003C3967">
        <w:trPr>
          <w:cantSplit/>
          <w:trHeight w:val="25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354,0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354,0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354,0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130 302,6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96 169,6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96 669,6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128,7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5 000,0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5 310,7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5 310,7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5 310,7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Содержание муниципального имущества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560,4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560,4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560,4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490,5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490,5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490,5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1 132,0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1 132,0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1 132,0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07 0 00 14170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29 422,0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1 188,7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1 188,7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23 801,2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22 366,0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22 366,0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1 900,3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1 800,3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1 800,3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07 0 00 14140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2 050,0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03 0 00 13040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1 493,9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4 500,0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F3 67483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2 864,8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F3 67484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263,3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52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07 0 00 12100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2 500,0</w:t>
            </w:r>
          </w:p>
        </w:tc>
      </w:tr>
      <w:tr w:rsidR="003C3967" w:rsidRPr="003C3967" w:rsidTr="003C3967">
        <w:trPr>
          <w:cantSplit/>
          <w:trHeight w:val="71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03 0 00 13030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4 400,0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4 400,0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4 400,0</w:t>
            </w:r>
          </w:p>
        </w:tc>
      </w:tr>
      <w:tr w:rsidR="003C3967" w:rsidRPr="003C3967" w:rsidTr="003C3967">
        <w:trPr>
          <w:cantSplit/>
          <w:trHeight w:val="63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03 0 00 13030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1 948,7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1 600,0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03 0 00 13010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1 669,7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03 0 00 71850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29 736,8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28 641,5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28 641,5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 0 00 R0820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12 729,6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12 729,5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12 729,5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2 113 158,5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1 858 760,5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1 798 561,1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184 097,5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194 091,9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189 721,4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140 933,0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142 671,1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142 671,1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5 528,8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4 252,7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3 048,4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3 159,0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4 681,1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S1480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6 446,2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7 610,7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5 560,6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4 560,6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4 560,6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S1390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05 0 00 15010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1 130,6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837,6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837,6</w:t>
            </w:r>
          </w:p>
        </w:tc>
      </w:tr>
      <w:tr w:rsidR="003C3967" w:rsidRPr="003C3967" w:rsidTr="003C3967">
        <w:trPr>
          <w:cantSplit/>
          <w:trHeight w:val="38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951,5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951,5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951,5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370,6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363,3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363,3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11 323,7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11 323,7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11 323,7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294 029,6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301 412,5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298 899,6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7,8</w:t>
            </w:r>
          </w:p>
        </w:tc>
      </w:tr>
      <w:tr w:rsidR="003C3967" w:rsidRPr="003C3967" w:rsidTr="003C3967">
        <w:trPr>
          <w:cantSplit/>
          <w:trHeight w:val="97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42 471,6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42 979,4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42 979,4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156,3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506 907,2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512 915,9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512 915,9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5 306,0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5 306,0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5 306,0</w:t>
            </w:r>
          </w:p>
        </w:tc>
      </w:tr>
      <w:tr w:rsidR="003C3967" w:rsidRPr="003C3967" w:rsidTr="003C3967">
        <w:trPr>
          <w:cantSplit/>
          <w:trHeight w:val="1130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L3030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1 045,9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890,1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890,1</w:t>
            </w:r>
          </w:p>
        </w:tc>
      </w:tr>
      <w:tr w:rsidR="003C3967" w:rsidRPr="003C3967" w:rsidTr="003C3967">
        <w:trPr>
          <w:cantSplit/>
          <w:trHeight w:val="90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L3030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33 842,1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28 801,6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28 801,6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L3040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28 801,5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27 477,9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26 900,6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ЕВ 51790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3 610,5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3 610,5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4 364,4</w:t>
            </w:r>
          </w:p>
        </w:tc>
      </w:tr>
      <w:tr w:rsidR="003C3967" w:rsidRPr="003C3967" w:rsidTr="003C3967">
        <w:trPr>
          <w:cantSplit/>
          <w:trHeight w:val="38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капитальный ремонт объектов муниципальной собственности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122 395,6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332,3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18 882,4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6 843,1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L7500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156 243,0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117 400,9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S1771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175 152,9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S1930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S2020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1 694,0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1 694,0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1 694,0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Поддержка развития школьного инициативного бюджетирования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S2990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334,9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S3750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87 775,0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284,0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7 946,9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11 325,8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14 305,6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S1480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12 766,5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14 899,4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13 1 00 10260 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13 2 00 10730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275,2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275,2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20 575,7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17 260,7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18 966,6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S1390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4 837,3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8 529,5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170 505,0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168 910,1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168 910,1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11 013,5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10 386,3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10 386,3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4 985,4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931,4</w:t>
            </w:r>
          </w:p>
        </w:tc>
      </w:tr>
      <w:tr w:rsidR="003C3967" w:rsidRPr="003C3967" w:rsidTr="003C3967">
        <w:trPr>
          <w:cantSplit/>
          <w:trHeight w:val="61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E2 51710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1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E2 51710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1 227,3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2 339,7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2 527,4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2 909,2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S1480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2 153,6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1 908,5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13 1 00 10260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3 749,7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4 387,4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4 387,4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8 665,2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9 665,2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10 401,1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S1390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7 061,7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3 679,8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90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1 621,5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06 0 00 10360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22 617,4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21 349,4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21 349,4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5 713,2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6 072,3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6 072,3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57 128,9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53 460,0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53 460,0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10 1 00 11010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8,9</w:t>
            </w:r>
          </w:p>
        </w:tc>
      </w:tr>
      <w:tr w:rsidR="003C3967" w:rsidRPr="003C3967" w:rsidTr="003C3967">
        <w:trPr>
          <w:cantSplit/>
          <w:trHeight w:val="121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3C3967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10 1 00 72070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5 800,7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5 870,1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5 870,1</w:t>
            </w:r>
          </w:p>
        </w:tc>
      </w:tr>
      <w:tr w:rsidR="003C3967" w:rsidRPr="003C3967" w:rsidTr="003C3967">
        <w:trPr>
          <w:cantSplit/>
          <w:trHeight w:val="97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3C3967">
              <w:t xml:space="preserve"> (</w:t>
            </w:r>
            <w:proofErr w:type="gramStart"/>
            <w:r w:rsidRPr="003C3967">
              <w:t>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10 1 00 72070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432,0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S2060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6,3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737,0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737,0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55,7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78,2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5 697,6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649,0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286,0</w:t>
            </w:r>
          </w:p>
        </w:tc>
      </w:tr>
      <w:tr w:rsidR="003C3967" w:rsidRPr="003C3967" w:rsidTr="003C3967">
        <w:trPr>
          <w:cantSplit/>
          <w:trHeight w:val="79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Единовременное материальное поощрение руководителей общеобразовательных учреждений, имеющих выпускников, набравших 100 баллов по результатам ЕГЭ, педагогов, подготовивших выпускников, набравших 100 баллов по результатам ЕГЭ, и выпускников, набравших 100 баллов по результатам ЕГЭ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10 2 00 85050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8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10 2 00 85080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557,0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649,0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S2000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1 203,0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1 048,5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1 203,0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10 3 00 11030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125,4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10 3 00 11030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14 871,0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15 921,0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15 921,0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10 3 00 71940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3 846,5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3 846,5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3 846,5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885,1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10 4 00 11030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159,4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10 5 00 19040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3 329,4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2 283,2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2 283,2</w:t>
            </w:r>
          </w:p>
        </w:tc>
      </w:tr>
      <w:tr w:rsidR="003C3967" w:rsidRPr="003C3967" w:rsidTr="003C3967">
        <w:trPr>
          <w:cantSplit/>
          <w:trHeight w:val="40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10 5 00 19040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13 1 00 85070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649,0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3 288,3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3 288,3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3 288,3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18 0 00 16060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911 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10 2 00 11000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720,0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10 2 00 72010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678,6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678,6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678,6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10 2 00 72010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85,2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10 2 00 85120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1 724,5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1 724,5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1 724,5</w:t>
            </w:r>
          </w:p>
        </w:tc>
      </w:tr>
      <w:tr w:rsidR="003C3967" w:rsidRPr="003C3967" w:rsidTr="003C3967">
        <w:trPr>
          <w:cantSplit/>
          <w:trHeight w:val="6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10 2 00 85130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1 944,5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1 944,5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1 944,5</w:t>
            </w:r>
          </w:p>
        </w:tc>
      </w:tr>
      <w:tr w:rsidR="003C3967" w:rsidRPr="003C3967" w:rsidTr="003C3967">
        <w:trPr>
          <w:cantSplit/>
          <w:trHeight w:val="61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1 530,0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1 147,5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1 147,5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1,8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10 1 00 71810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360,4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360,4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зачисления денежных сре</w:t>
            </w:r>
            <w:proofErr w:type="gramStart"/>
            <w:r w:rsidRPr="003C3967">
              <w:t>дств дл</w:t>
            </w:r>
            <w:proofErr w:type="gramEnd"/>
            <w:r w:rsidRPr="003C3967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10 1 00 72050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1,2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зачисления денежных сре</w:t>
            </w:r>
            <w:proofErr w:type="gramStart"/>
            <w:r w:rsidRPr="003C3967">
              <w:t>дств дл</w:t>
            </w:r>
            <w:proofErr w:type="gramEnd"/>
            <w:r w:rsidRPr="003C3967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10 1 00 72050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238,6</w:t>
            </w:r>
          </w:p>
        </w:tc>
      </w:tr>
      <w:tr w:rsidR="003C3967" w:rsidRPr="003C3967" w:rsidTr="003C3967">
        <w:trPr>
          <w:cantSplit/>
          <w:trHeight w:val="890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10 1 00 72140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490,6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382,5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382,5</w:t>
            </w:r>
          </w:p>
        </w:tc>
      </w:tr>
      <w:tr w:rsidR="003C3967" w:rsidRPr="003C3967" w:rsidTr="003C3967">
        <w:trPr>
          <w:cantSplit/>
          <w:trHeight w:val="109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3C3967">
              <w:t xml:space="preserve">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10 1 00 80130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112,0</w:t>
            </w:r>
          </w:p>
        </w:tc>
      </w:tr>
      <w:tr w:rsidR="003C3967" w:rsidRPr="003C3967" w:rsidTr="003C3967">
        <w:trPr>
          <w:cantSplit/>
          <w:trHeight w:val="97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3C3967">
              <w:t xml:space="preserve">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10 1 00 80130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24 844,3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28 215,9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28 215,9</w:t>
            </w:r>
          </w:p>
        </w:tc>
      </w:tr>
      <w:tr w:rsidR="003C3967" w:rsidRPr="003C3967" w:rsidTr="003C3967">
        <w:trPr>
          <w:cantSplit/>
          <w:trHeight w:val="85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10 1 00 80140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0,3</w:t>
            </w:r>
          </w:p>
        </w:tc>
      </w:tr>
      <w:tr w:rsidR="003C3967" w:rsidRPr="003C3967" w:rsidTr="003C3967">
        <w:trPr>
          <w:cantSplit/>
          <w:trHeight w:val="91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10 1 00 80140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59,7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59,7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10 1 00 85030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2,5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10 1 00 85030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370,0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370,0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10 1 00 85090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0,5</w:t>
            </w:r>
          </w:p>
        </w:tc>
      </w:tr>
      <w:tr w:rsidR="003C3967" w:rsidRPr="003C3967" w:rsidTr="003C3967">
        <w:trPr>
          <w:cantSplit/>
          <w:trHeight w:val="234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10 1 00 85090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10 1 P1 70050 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5 981,0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5 981,0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5 981,0</w:t>
            </w:r>
          </w:p>
        </w:tc>
      </w:tr>
      <w:tr w:rsidR="003C3967" w:rsidRPr="003C3967" w:rsidTr="003C3967">
        <w:trPr>
          <w:cantSplit/>
          <w:trHeight w:val="32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911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S0510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3 750,0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12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653 272,3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468 162,6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467 743,9</w:t>
            </w:r>
          </w:p>
        </w:tc>
      </w:tr>
      <w:tr w:rsidR="003C3967" w:rsidRPr="003C3967" w:rsidTr="003C3967">
        <w:trPr>
          <w:cantSplit/>
          <w:trHeight w:val="29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09 3 00 10460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1 500,0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09 2 00 L2991 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</w:t>
            </w:r>
            <w:proofErr w:type="gramStart"/>
            <w:r w:rsidRPr="003C3967">
              <w:t>)(</w:t>
            </w:r>
            <w:proofErr w:type="gramEnd"/>
            <w:r w:rsidRPr="003C3967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 xml:space="preserve">09 2 00 L2992 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96,4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09 1 00 10440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45 737,9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43 136,9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43 136,9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09 2 00 10400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09 2 00 10500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967,6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09 2 00 10500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 А</w:t>
            </w:r>
            <w:proofErr w:type="gramStart"/>
            <w:r w:rsidRPr="003C3967">
              <w:t>1</w:t>
            </w:r>
            <w:proofErr w:type="gramEnd"/>
            <w:r w:rsidRPr="003C3967">
              <w:t xml:space="preserve"> 55191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5 162,0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1 148,5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1 148,5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1 148,5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13 1 00 10260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1 644,8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1 314,4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1 314,4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13 1 00 10470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2 886,6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2 798,6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2 798,6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05 0 00 15010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09 1 00 10420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268 347,3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227 792,5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227 873,7</w:t>
            </w:r>
          </w:p>
        </w:tc>
      </w:tr>
      <w:tr w:rsidR="003C3967" w:rsidRPr="003C3967" w:rsidTr="003C3967">
        <w:trPr>
          <w:cantSplit/>
          <w:trHeight w:val="40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S0420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8 104,5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8 104,5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8 104,5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09 2 00 10400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33 850,6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31 048,2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30 548,3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09 2 00 10500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09 2 00 10500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43 401,7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Строительство, реконструкция и капитальный ремонт объектов культуры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00 S1101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78 749,1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A1 70450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625,0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2 А</w:t>
            </w:r>
            <w:proofErr w:type="gramStart"/>
            <w:r w:rsidRPr="003C3967">
              <w:t>2</w:t>
            </w:r>
            <w:proofErr w:type="gramEnd"/>
            <w:r w:rsidRPr="003C3967">
              <w:t xml:space="preserve">  5519Б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128,9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09 3 00 10430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38 968,8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31 302,3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31 302,3</w:t>
            </w:r>
          </w:p>
        </w:tc>
      </w:tr>
      <w:tr w:rsidR="003C3967" w:rsidRPr="003C3967" w:rsidTr="003C3967">
        <w:trPr>
          <w:cantSplit/>
          <w:trHeight w:val="42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13 1 00 10260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2 307,0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2 407,0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2 407,0</w:t>
            </w:r>
          </w:p>
        </w:tc>
      </w:tr>
      <w:tr w:rsidR="003C3967" w:rsidRPr="003C3967" w:rsidTr="003C3967">
        <w:trPr>
          <w:cantSplit/>
          <w:trHeight w:val="40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13 2 00 10730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224,6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15 0 00 10640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10 612,2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10 612,2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10 612,2</w:t>
            </w:r>
          </w:p>
        </w:tc>
      </w:tr>
      <w:tr w:rsidR="003C3967" w:rsidRPr="003C3967" w:rsidTr="003C3967">
        <w:trPr>
          <w:cantSplit/>
          <w:trHeight w:val="42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Проведение мероприятий, направленных на сохранение и развитие традиционной народной культуры и национальных видов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19 1 00 10370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1 590,0</w:t>
            </w:r>
          </w:p>
        </w:tc>
      </w:tr>
      <w:tr w:rsidR="003C3967" w:rsidRPr="003C3967" w:rsidTr="003C3967">
        <w:trPr>
          <w:cantSplit/>
          <w:trHeight w:val="73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19 2 00 10380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688,5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05 0 00 15010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340,0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центра обслуживания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09 1 00 10410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102 367,1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100 737,1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100 737,1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центра обслуживания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09 1 00 10410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297,2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127,2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127,2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3 591,7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3 375,1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3 375,1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11,4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13 1 00 85110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80,0</w:t>
            </w:r>
          </w:p>
        </w:tc>
      </w:tr>
      <w:tr w:rsidR="003C3967" w:rsidRPr="003C3967" w:rsidTr="003C3967">
        <w:trPr>
          <w:cantSplit/>
          <w:trHeight w:val="40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13 2 00 10730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455,0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09 1 00 70430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600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17,8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913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09 1 00 72010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190,9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190,9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190,9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198 721,8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188 091,7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187 576,7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04 4 00 70280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5 270,0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4 360,0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04 1 00 10020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830,6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640,6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640,6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04 1 00 10020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04 1 00 10030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3 630,7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2 604,0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2 604,0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04 1 00 10030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1 596,0</w:t>
            </w:r>
          </w:p>
        </w:tc>
      </w:tr>
      <w:tr w:rsidR="003C3967" w:rsidRPr="003C3967" w:rsidTr="003C3967">
        <w:trPr>
          <w:cantSplit/>
          <w:trHeight w:val="10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04 1 00 73880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75 684,2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76 586,8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76 586,8</w:t>
            </w:r>
          </w:p>
        </w:tc>
      </w:tr>
      <w:tr w:rsidR="003C3967" w:rsidRPr="003C3967" w:rsidTr="003C3967">
        <w:trPr>
          <w:cantSplit/>
          <w:trHeight w:val="85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04 1 00 73880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6 158,6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2 217,2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2 217,2</w:t>
            </w:r>
          </w:p>
        </w:tc>
      </w:tr>
      <w:tr w:rsidR="003C3967" w:rsidRPr="003C3967" w:rsidTr="003C3967">
        <w:trPr>
          <w:cantSplit/>
          <w:trHeight w:val="73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04 1 00 73880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14,4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04 2 00 10020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17,6</w:t>
            </w:r>
          </w:p>
        </w:tc>
      </w:tr>
      <w:tr w:rsidR="003C3967" w:rsidRPr="003C3967" w:rsidTr="003C3967">
        <w:trPr>
          <w:cantSplit/>
          <w:trHeight w:val="85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04 2 00 70172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30 551,0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30 919,3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30 919,3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04 2 00 70172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5 775,3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4 221,2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4 221,2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04 2 00 70172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39,1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3,4</w:t>
            </w:r>
          </w:p>
        </w:tc>
      </w:tr>
      <w:tr w:rsidR="003C3967" w:rsidRPr="003C3967" w:rsidTr="003C3967">
        <w:trPr>
          <w:cantSplit/>
          <w:trHeight w:val="73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 xml:space="preserve">Предоставление </w:t>
            </w:r>
            <w:proofErr w:type="gramStart"/>
            <w:r w:rsidRPr="003C3967">
              <w:t>меры стимулирования работников муниципальных учреждений социального обслуживания</w:t>
            </w:r>
            <w:proofErr w:type="gramEnd"/>
            <w:r w:rsidRPr="003C3967">
              <w:t xml:space="preserve"> в виде пособий и компенсации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04 3 00 70190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21,6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21,6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16 248,4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17 699,6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17 699,6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04 1 00 16040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724,5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1 006,2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1 006,2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1 600,0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04 2 00 16030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04 2 00 85040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04 2 00 85040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2 000,0</w:t>
            </w:r>
          </w:p>
        </w:tc>
      </w:tr>
      <w:tr w:rsidR="003C3967" w:rsidRPr="003C3967" w:rsidTr="003C3967">
        <w:trPr>
          <w:cantSplit/>
          <w:trHeight w:val="24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ветеранов труда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04 3 00 70010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975,0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975,0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975,0</w:t>
            </w:r>
          </w:p>
        </w:tc>
      </w:tr>
      <w:tr w:rsidR="003C3967" w:rsidRPr="003C3967" w:rsidTr="003C3967">
        <w:trPr>
          <w:cantSplit/>
          <w:trHeight w:val="86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roofErr w:type="gramStart"/>
            <w:r w:rsidRPr="003C3967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 (социальное обеспечение и иные выплаты населению)</w:t>
            </w:r>
            <w:proofErr w:type="gramEnd"/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04 3 00 70020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реабилитированных лиц и лиц, признанных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04 3 00 70030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90,0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мер социальной поддержки отдельных категорий многодетных матерей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04 3 00 70060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60,0</w:t>
            </w:r>
          </w:p>
        </w:tc>
      </w:tr>
      <w:tr w:rsidR="003C3967" w:rsidRPr="003C3967" w:rsidTr="003C3967">
        <w:trPr>
          <w:cantSplit/>
          <w:trHeight w:val="492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C3967">
              <w:t>извещателями</w:t>
            </w:r>
            <w:proofErr w:type="spellEnd"/>
            <w:r w:rsidRPr="003C3967">
              <w:t xml:space="preserve"> и (или) датчиками (</w:t>
            </w:r>
            <w:proofErr w:type="spellStart"/>
            <w:r w:rsidRPr="003C3967">
              <w:t>извещателями</w:t>
            </w:r>
            <w:proofErr w:type="spellEnd"/>
            <w:r w:rsidRPr="003C3967">
              <w:t>) угарного газа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04 3 00 71510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435,0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Выплата социального пособия на погребение и возмещение расходов по гарантированному перечню услуг по погребению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04 3 00 80110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1,5</w:t>
            </w:r>
          </w:p>
        </w:tc>
      </w:tr>
      <w:tr w:rsidR="003C3967" w:rsidRPr="003C3967" w:rsidTr="003C3967">
        <w:trPr>
          <w:cantSplit/>
          <w:trHeight w:val="36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Выплата социального пособия на погребение и возмещение расходов по гарантированному перечню услуг по погребению 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04 3 00 80110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402,5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152,5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28,0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2 782,3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2 782,3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2 782,3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04 3 00 85060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3 890,0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4 240,0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04 3 00 85100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4,5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04 3 00 85100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3 000,0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05 0 00 15010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225,0</w:t>
            </w:r>
          </w:p>
        </w:tc>
      </w:tr>
      <w:tr w:rsidR="003C3967" w:rsidRPr="003C3967" w:rsidTr="003C3967">
        <w:trPr>
          <w:cantSplit/>
          <w:trHeight w:val="281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790,8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P3 51630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2 957,0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3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P3 5163F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828,0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1 P3 А1630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1 805,1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40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262,7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246,9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1 546,8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1 546,8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1 546,8</w:t>
            </w:r>
          </w:p>
        </w:tc>
      </w:tr>
      <w:tr w:rsidR="003C3967" w:rsidRPr="003C3967" w:rsidTr="003C3967">
        <w:trPr>
          <w:cantSplit/>
          <w:trHeight w:val="243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255,4</w:t>
            </w:r>
          </w:p>
        </w:tc>
      </w:tr>
      <w:tr w:rsidR="003C3967" w:rsidRPr="003C3967" w:rsidTr="003C3967">
        <w:trPr>
          <w:cantSplit/>
          <w:trHeight w:val="609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04 4 00 70280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25 566,2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25 874,5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25 874,5</w:t>
            </w:r>
          </w:p>
        </w:tc>
      </w:tr>
      <w:tr w:rsidR="003C3967" w:rsidRPr="003C3967" w:rsidTr="003C3967">
        <w:trPr>
          <w:cantSplit/>
          <w:trHeight w:val="366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04 4 00 70280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1 799,5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1 838,0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1 838,0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915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04 4 00 70280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2,4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3C3967">
              <w:rPr>
                <w:b/>
                <w:bCs/>
              </w:rPr>
              <w:t>Прокопьевкого</w:t>
            </w:r>
            <w:proofErr w:type="spellEnd"/>
            <w:r w:rsidRPr="003C3967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57 180,4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43 064,5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43 064,5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02 3 00 10660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19 245,2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18 092,7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18 092,7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1 264,9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1 264,9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1 264,9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06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17 0 00 19040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6,9</w:t>
            </w:r>
          </w:p>
        </w:tc>
      </w:tr>
      <w:tr w:rsidR="003C3967" w:rsidRPr="003C3967" w:rsidTr="003C3967">
        <w:trPr>
          <w:cantSplit/>
          <w:trHeight w:val="27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11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90 0 00 19070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10 000,0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17 0 00 19330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3 005,1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13 200,0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13 200,0</w:t>
            </w:r>
          </w:p>
        </w:tc>
      </w:tr>
      <w:tr w:rsidR="003C3967" w:rsidRPr="003C3967" w:rsidTr="003C3967">
        <w:trPr>
          <w:cantSplit/>
          <w:trHeight w:val="488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lastRenderedPageBreak/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90 0 00 19120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800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500,0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955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03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90 0 00 19340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500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22 933,0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277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75 000,0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130 000,0</w:t>
            </w:r>
          </w:p>
        </w:tc>
      </w:tr>
      <w:tr w:rsidR="003C3967" w:rsidRPr="003C3967" w:rsidTr="003C3967">
        <w:trPr>
          <w:cantSplit/>
          <w:trHeight w:val="155"/>
        </w:trPr>
        <w:tc>
          <w:tcPr>
            <w:tcW w:w="7438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итого</w:t>
            </w:r>
          </w:p>
        </w:tc>
        <w:tc>
          <w:tcPr>
            <w:tcW w:w="10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471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652" w:type="dxa"/>
            <w:shd w:val="clear" w:color="auto" w:fill="auto"/>
            <w:hideMark/>
          </w:tcPr>
          <w:p w:rsidR="003C3967" w:rsidRPr="003C3967" w:rsidRDefault="003C3967" w:rsidP="003C3967">
            <w:pPr>
              <w:jc w:val="center"/>
              <w:rPr>
                <w:b/>
                <w:bCs/>
              </w:rPr>
            </w:pPr>
            <w:r w:rsidRPr="003C3967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4 803 177,4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4 328 710,6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4 007 190,5</w:t>
            </w:r>
          </w:p>
        </w:tc>
      </w:tr>
    </w:tbl>
    <w:p w:rsidR="003C3967" w:rsidRDefault="003C3967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3C3967" w:rsidTr="003C3967">
        <w:trPr>
          <w:trHeight w:val="357"/>
        </w:trPr>
        <w:tc>
          <w:tcPr>
            <w:tcW w:w="7452" w:type="dxa"/>
          </w:tcPr>
          <w:p w:rsidR="003C3967" w:rsidRDefault="003C3967" w:rsidP="003C3967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3C3967" w:rsidRDefault="003C3967" w:rsidP="003C3967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3C3967" w:rsidRDefault="003C3967" w:rsidP="003C3967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3C3967" w:rsidRDefault="003C3967">
      <w:pPr>
        <w:jc w:val="both"/>
        <w:rPr>
          <w:color w:val="000000" w:themeColor="text1"/>
          <w:sz w:val="28"/>
          <w:szCs w:val="28"/>
        </w:rPr>
      </w:pPr>
    </w:p>
    <w:p w:rsidR="003C3967" w:rsidRDefault="003C396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C3967" w:rsidRDefault="003C3967" w:rsidP="003C3967">
      <w:pPr>
        <w:ind w:left="10348"/>
        <w:jc w:val="right"/>
      </w:pPr>
      <w:r>
        <w:lastRenderedPageBreak/>
        <w:t>Приложение 5 к решению</w:t>
      </w:r>
    </w:p>
    <w:p w:rsidR="003C3967" w:rsidRDefault="003C3967" w:rsidP="003C3967">
      <w:pPr>
        <w:ind w:left="10348"/>
        <w:jc w:val="right"/>
      </w:pPr>
      <w:r>
        <w:t>Совета народных депутатов</w:t>
      </w:r>
    </w:p>
    <w:p w:rsidR="003C3967" w:rsidRDefault="003C3967" w:rsidP="003C3967">
      <w:pPr>
        <w:ind w:left="10348"/>
        <w:jc w:val="right"/>
      </w:pPr>
      <w:r>
        <w:t>Прокопьевского муниципального округа</w:t>
      </w:r>
    </w:p>
    <w:p w:rsidR="003C3967" w:rsidRDefault="003C3967" w:rsidP="003C3967">
      <w:pPr>
        <w:ind w:left="10348"/>
        <w:jc w:val="right"/>
      </w:pPr>
      <w:r>
        <w:t xml:space="preserve">от </w:t>
      </w:r>
      <w:r w:rsidR="00900D5B">
        <w:t>16.08</w:t>
      </w:r>
      <w:r>
        <w:t xml:space="preserve">.2024 № </w:t>
      </w:r>
      <w:r w:rsidR="00900D5B">
        <w:t>269</w:t>
      </w:r>
    </w:p>
    <w:p w:rsidR="003C3967" w:rsidRDefault="003C3967" w:rsidP="003C3967">
      <w:pPr>
        <w:ind w:left="10348"/>
        <w:jc w:val="right"/>
      </w:pPr>
    </w:p>
    <w:p w:rsidR="003C3967" w:rsidRDefault="003C3967" w:rsidP="003C3967">
      <w:pPr>
        <w:ind w:left="10348"/>
        <w:jc w:val="right"/>
      </w:pPr>
      <w:r>
        <w:t>Приложение 5 к решению</w:t>
      </w:r>
    </w:p>
    <w:p w:rsidR="003C3967" w:rsidRDefault="003C3967" w:rsidP="003C3967">
      <w:pPr>
        <w:ind w:left="10348"/>
        <w:jc w:val="right"/>
      </w:pPr>
      <w:r>
        <w:t>Совета народных депутатов</w:t>
      </w:r>
    </w:p>
    <w:p w:rsidR="003C3967" w:rsidRDefault="003C3967" w:rsidP="003C3967">
      <w:pPr>
        <w:ind w:left="10348"/>
        <w:jc w:val="right"/>
      </w:pPr>
      <w:r>
        <w:t>Прокопьевского муниципального округа</w:t>
      </w:r>
    </w:p>
    <w:p w:rsidR="003C3967" w:rsidRDefault="003C3967" w:rsidP="003C3967">
      <w:pPr>
        <w:ind w:left="10348"/>
        <w:jc w:val="right"/>
        <w:rPr>
          <w:color w:val="000000" w:themeColor="text1"/>
          <w:sz w:val="28"/>
          <w:szCs w:val="28"/>
        </w:rPr>
      </w:pPr>
      <w:r>
        <w:t>от 21.12.2023 года № 211</w:t>
      </w:r>
    </w:p>
    <w:p w:rsidR="003C3967" w:rsidRDefault="003C3967" w:rsidP="003C3967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бюджета на 2023 год и плановый период 2024 и 2025 годов</w:t>
      </w:r>
    </w:p>
    <w:tbl>
      <w:tblPr>
        <w:tblW w:w="15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6717"/>
        <w:gridCol w:w="1417"/>
        <w:gridCol w:w="1418"/>
        <w:gridCol w:w="1463"/>
      </w:tblGrid>
      <w:tr w:rsidR="003C3967" w:rsidRPr="003C3967" w:rsidTr="003C3967">
        <w:trPr>
          <w:cantSplit/>
          <w:trHeight w:val="304"/>
        </w:trPr>
        <w:tc>
          <w:tcPr>
            <w:tcW w:w="4345" w:type="dxa"/>
            <w:shd w:val="clear" w:color="auto" w:fill="auto"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Код</w:t>
            </w:r>
          </w:p>
        </w:tc>
        <w:tc>
          <w:tcPr>
            <w:tcW w:w="6717" w:type="dxa"/>
            <w:shd w:val="clear" w:color="auto" w:fill="auto"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2026</w:t>
            </w:r>
          </w:p>
        </w:tc>
      </w:tr>
      <w:tr w:rsidR="003C3967" w:rsidRPr="003C3967" w:rsidTr="003C3967">
        <w:trPr>
          <w:cantSplit/>
          <w:trHeight w:val="304"/>
        </w:trPr>
        <w:tc>
          <w:tcPr>
            <w:tcW w:w="4345" w:type="dxa"/>
            <w:shd w:val="clear" w:color="auto" w:fill="auto"/>
            <w:noWrap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1</w:t>
            </w:r>
          </w:p>
        </w:tc>
        <w:tc>
          <w:tcPr>
            <w:tcW w:w="6717" w:type="dxa"/>
            <w:shd w:val="clear" w:color="auto" w:fill="auto"/>
            <w:noWrap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4</w:t>
            </w:r>
          </w:p>
        </w:tc>
        <w:tc>
          <w:tcPr>
            <w:tcW w:w="1463" w:type="dxa"/>
            <w:shd w:val="clear" w:color="auto" w:fill="auto"/>
            <w:noWrap/>
            <w:vAlign w:val="center"/>
            <w:hideMark/>
          </w:tcPr>
          <w:p w:rsidR="003C3967" w:rsidRPr="003C3967" w:rsidRDefault="003C3967" w:rsidP="003C3967">
            <w:pPr>
              <w:jc w:val="center"/>
            </w:pPr>
            <w:r w:rsidRPr="003C3967">
              <w:t>5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000 01 00 00 00 00 0000 000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385 187,0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-90 833,3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-89 333,3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000 01 02 00 00 00 0000 000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116 000,0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4 000,0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-10 000,0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000 01 02 00 00 00 0000 700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116 000,0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110 000,0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000 01 02 00 00 14 0000 710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116 000,0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120 000,0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110 000,0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000 01 02 00 00 00 0000 800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-116 000,0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-120 000,0</w:t>
            </w:r>
          </w:p>
        </w:tc>
      </w:tr>
      <w:tr w:rsidR="003C3967" w:rsidRPr="003C3967" w:rsidTr="003C3967">
        <w:trPr>
          <w:cantSplit/>
          <w:trHeight w:val="429"/>
        </w:trPr>
        <w:tc>
          <w:tcPr>
            <w:tcW w:w="4345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000 01 02 00 00 14 0000 810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-116 000,0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-120 000,0</w:t>
            </w:r>
          </w:p>
        </w:tc>
      </w:tr>
      <w:tr w:rsidR="003C3967" w:rsidRPr="003C3967" w:rsidTr="003C3967">
        <w:trPr>
          <w:cantSplit/>
          <w:trHeight w:val="385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000 01 03 00 00 00 0000 000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123 000,0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-94 833,3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-79 333,3</w:t>
            </w:r>
          </w:p>
        </w:tc>
      </w:tr>
      <w:tr w:rsidR="003C3967" w:rsidRPr="003C3967" w:rsidTr="003C3967">
        <w:trPr>
          <w:cantSplit/>
          <w:trHeight w:val="385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000 01 03 01 00 00 0000 000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123 000,0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-94 833,3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-79 333,3</w:t>
            </w:r>
          </w:p>
        </w:tc>
      </w:tr>
      <w:tr w:rsidR="003C3967" w:rsidRPr="003C3967" w:rsidTr="003C3967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lastRenderedPageBreak/>
              <w:t>000 01 03 01 00 00 0000 700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719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000 01 03 01 00 14 0000 710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91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000 01 03 01 00 14 5000 710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200 000,0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91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000 01 03 01 00 14 2900 710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</w:tr>
      <w:tr w:rsidR="003C3967" w:rsidRPr="003C3967" w:rsidTr="003C3967">
        <w:trPr>
          <w:cantSplit/>
          <w:trHeight w:val="377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000 01 03 01 00 00 0000 800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-77 000,0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-94 833,3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-79 333,3</w:t>
            </w:r>
          </w:p>
        </w:tc>
      </w:tr>
      <w:tr w:rsidR="003C3967" w:rsidRPr="003C3967" w:rsidTr="003C3967">
        <w:trPr>
          <w:cantSplit/>
          <w:trHeight w:val="696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000 01 03 01 00 14 0000 810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-77 000,0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-94 833,3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-79 333,3</w:t>
            </w:r>
          </w:p>
        </w:tc>
      </w:tr>
      <w:tr w:rsidR="003C3967" w:rsidRPr="003C3967" w:rsidTr="003C3967">
        <w:trPr>
          <w:cantSplit/>
          <w:trHeight w:val="91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000 01 03 01 00 14 5000 810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-77 000,0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-82 500,0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-67 000,0</w:t>
            </w:r>
          </w:p>
        </w:tc>
      </w:tr>
      <w:tr w:rsidR="003C3967" w:rsidRPr="003C3967" w:rsidTr="003C3967">
        <w:trPr>
          <w:cantSplit/>
          <w:trHeight w:val="91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000 01 03 01 00 14 2900 810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-12 333,3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-12 333,3</w:t>
            </w:r>
          </w:p>
        </w:tc>
      </w:tr>
      <w:tr w:rsidR="003C3967" w:rsidRPr="003C3967" w:rsidTr="003C3967">
        <w:trPr>
          <w:cantSplit/>
          <w:trHeight w:val="30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000 01 05 00 00 00 0000 000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146 187,0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0,0</w:t>
            </w:r>
          </w:p>
        </w:tc>
      </w:tr>
      <w:tr w:rsidR="003C3967" w:rsidRPr="003C3967" w:rsidTr="00FA22EA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lastRenderedPageBreak/>
              <w:t>000 01 05 00 00 00 0000 500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4 733 990,4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FA22EA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000 01 05 02 00 00 0000 500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4 733 990,4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FA22EA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000 01 05 02 01 00 0000 510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4 733 990,4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3C3967">
        <w:trPr>
          <w:cantSplit/>
          <w:trHeight w:val="363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000 01 05 02 01 14 0000 510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4 733 990,4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3C3967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000 01 05 00 00 00 0000 600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4 880 177,4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FA22EA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000 01 05 02 00 00 0000 600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4 880 177,4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FA22EA">
        <w:trPr>
          <w:cantSplit/>
          <w:trHeight w:val="5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000 01 05 02 01 00 0000 610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4 880 177,4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3C3967">
        <w:trPr>
          <w:cantSplit/>
          <w:trHeight w:val="392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000 01 05 02 01 14 0000 610</w:t>
            </w:r>
          </w:p>
        </w:tc>
        <w:tc>
          <w:tcPr>
            <w:tcW w:w="6717" w:type="dxa"/>
            <w:shd w:val="clear" w:color="auto" w:fill="auto"/>
            <w:hideMark/>
          </w:tcPr>
          <w:p w:rsidR="003C3967" w:rsidRPr="003C3967" w:rsidRDefault="003C3967" w:rsidP="003C3967">
            <w:r w:rsidRPr="003C3967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4 880 177,4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4 539 543,9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</w:pPr>
            <w:r w:rsidRPr="003C3967">
              <w:t>4 206 523,8</w:t>
            </w:r>
          </w:p>
        </w:tc>
      </w:tr>
      <w:tr w:rsidR="003C3967" w:rsidRPr="003C3967" w:rsidTr="003C3967">
        <w:trPr>
          <w:cantSplit/>
          <w:trHeight w:val="304"/>
        </w:trPr>
        <w:tc>
          <w:tcPr>
            <w:tcW w:w="4345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rPr>
                <w:b/>
                <w:bCs/>
              </w:rPr>
            </w:pPr>
            <w:r w:rsidRPr="003C3967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6717" w:type="dxa"/>
            <w:shd w:val="clear" w:color="auto" w:fill="auto"/>
            <w:noWrap/>
            <w:hideMark/>
          </w:tcPr>
          <w:p w:rsidR="003C3967" w:rsidRPr="003C3967" w:rsidRDefault="003C3967" w:rsidP="003C3967">
            <w:r w:rsidRPr="003C396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385 187,0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-90 833,3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3C3967" w:rsidRPr="003C3967" w:rsidRDefault="003C3967" w:rsidP="003C3967">
            <w:pPr>
              <w:jc w:val="right"/>
              <w:rPr>
                <w:b/>
                <w:bCs/>
              </w:rPr>
            </w:pPr>
            <w:r w:rsidRPr="003C3967">
              <w:rPr>
                <w:b/>
                <w:bCs/>
              </w:rPr>
              <w:t>-89 333,3</w:t>
            </w:r>
          </w:p>
        </w:tc>
      </w:tr>
    </w:tbl>
    <w:p w:rsidR="003C3967" w:rsidRDefault="003C3967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3C3967" w:rsidTr="003C3967">
        <w:trPr>
          <w:trHeight w:val="357"/>
        </w:trPr>
        <w:tc>
          <w:tcPr>
            <w:tcW w:w="7452" w:type="dxa"/>
          </w:tcPr>
          <w:p w:rsidR="003C3967" w:rsidRDefault="003C3967" w:rsidP="003C3967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3C3967" w:rsidRDefault="003C3967" w:rsidP="003C3967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3C3967" w:rsidRDefault="003C3967" w:rsidP="003C3967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FA22EA" w:rsidRDefault="00FA22EA">
      <w:pPr>
        <w:jc w:val="both"/>
        <w:rPr>
          <w:color w:val="000000" w:themeColor="text1"/>
          <w:sz w:val="28"/>
          <w:szCs w:val="28"/>
        </w:rPr>
      </w:pPr>
    </w:p>
    <w:p w:rsidR="00FA22EA" w:rsidRDefault="00FA22E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A22EA" w:rsidRDefault="00FA22EA" w:rsidP="00FA22EA">
      <w:pPr>
        <w:ind w:left="10348"/>
        <w:jc w:val="right"/>
      </w:pPr>
      <w:r>
        <w:lastRenderedPageBreak/>
        <w:t>Приложение 6 к решению</w:t>
      </w:r>
    </w:p>
    <w:p w:rsidR="00FA22EA" w:rsidRDefault="00FA22EA" w:rsidP="00FA22EA">
      <w:pPr>
        <w:ind w:left="10348"/>
        <w:jc w:val="right"/>
      </w:pPr>
      <w:r>
        <w:t>Совета народных депутатов</w:t>
      </w:r>
    </w:p>
    <w:p w:rsidR="00FA22EA" w:rsidRDefault="00FA22EA" w:rsidP="00FA22EA">
      <w:pPr>
        <w:ind w:left="10348"/>
        <w:jc w:val="right"/>
      </w:pPr>
      <w:r>
        <w:t>Прокопьевского муниципального округа</w:t>
      </w:r>
    </w:p>
    <w:p w:rsidR="00FA22EA" w:rsidRDefault="00FA22EA" w:rsidP="00FA22EA">
      <w:pPr>
        <w:ind w:left="10348"/>
        <w:jc w:val="right"/>
      </w:pPr>
      <w:r>
        <w:t xml:space="preserve">от </w:t>
      </w:r>
      <w:r w:rsidR="00900D5B">
        <w:t>16.08</w:t>
      </w:r>
      <w:r>
        <w:t>.2024 №</w:t>
      </w:r>
      <w:r w:rsidR="00900D5B">
        <w:t xml:space="preserve"> 269</w:t>
      </w:r>
    </w:p>
    <w:p w:rsidR="00FA22EA" w:rsidRDefault="00FA22EA" w:rsidP="00FA22EA">
      <w:pPr>
        <w:ind w:left="10348"/>
        <w:jc w:val="right"/>
      </w:pPr>
    </w:p>
    <w:p w:rsidR="00FA22EA" w:rsidRDefault="00FA22EA" w:rsidP="00FA22EA">
      <w:pPr>
        <w:ind w:left="10348"/>
        <w:jc w:val="right"/>
      </w:pPr>
      <w:r>
        <w:t>Приложение 6 к решению</w:t>
      </w:r>
    </w:p>
    <w:p w:rsidR="00FA22EA" w:rsidRDefault="00FA22EA" w:rsidP="00FA22EA">
      <w:pPr>
        <w:ind w:left="10348"/>
        <w:jc w:val="right"/>
      </w:pPr>
      <w:r>
        <w:t>Совета народных депутатов</w:t>
      </w:r>
    </w:p>
    <w:p w:rsidR="00FA22EA" w:rsidRDefault="00FA22EA" w:rsidP="00FA22EA">
      <w:pPr>
        <w:ind w:left="10348"/>
        <w:jc w:val="right"/>
      </w:pPr>
      <w:r>
        <w:t>Прокопьевского муниципального округа</w:t>
      </w:r>
    </w:p>
    <w:p w:rsidR="00FA22EA" w:rsidRDefault="00FA22EA" w:rsidP="00FA22EA">
      <w:pPr>
        <w:ind w:left="10348"/>
        <w:jc w:val="right"/>
        <w:rPr>
          <w:color w:val="000000" w:themeColor="text1"/>
          <w:sz w:val="28"/>
          <w:szCs w:val="28"/>
        </w:rPr>
      </w:pPr>
      <w:r>
        <w:t>от 21.12.2023 года № 211</w:t>
      </w:r>
    </w:p>
    <w:p w:rsidR="00FA22EA" w:rsidRPr="00FA22EA" w:rsidRDefault="00FA22EA" w:rsidP="00FA22EA">
      <w:pPr>
        <w:spacing w:before="240"/>
        <w:jc w:val="center"/>
        <w:rPr>
          <w:b/>
          <w:color w:val="000000" w:themeColor="text1"/>
          <w:sz w:val="32"/>
          <w:szCs w:val="32"/>
        </w:rPr>
      </w:pPr>
      <w:r w:rsidRPr="00FA22EA">
        <w:rPr>
          <w:b/>
          <w:color w:val="000000" w:themeColor="text1"/>
          <w:sz w:val="32"/>
          <w:szCs w:val="32"/>
        </w:rPr>
        <w:t xml:space="preserve">Программа муниципальных внутренних заимствований Прокопьевского муниципального округа </w:t>
      </w:r>
    </w:p>
    <w:p w:rsidR="003C3967" w:rsidRPr="00FA22EA" w:rsidRDefault="00FA22EA" w:rsidP="00FA22EA">
      <w:pPr>
        <w:spacing w:after="120"/>
        <w:jc w:val="center"/>
        <w:rPr>
          <w:b/>
          <w:color w:val="000000" w:themeColor="text1"/>
          <w:sz w:val="32"/>
          <w:szCs w:val="32"/>
        </w:rPr>
      </w:pPr>
      <w:r w:rsidRPr="00FA22EA">
        <w:rPr>
          <w:b/>
          <w:color w:val="000000" w:themeColor="text1"/>
          <w:sz w:val="32"/>
          <w:szCs w:val="32"/>
        </w:rPr>
        <w:t>на 2024 год и на плановый период 2025 и 2026 годов</w:t>
      </w:r>
    </w:p>
    <w:tbl>
      <w:tblPr>
        <w:tblW w:w="15499" w:type="dxa"/>
        <w:tblInd w:w="108" w:type="dxa"/>
        <w:tblLook w:val="04A0" w:firstRow="1" w:lastRow="0" w:firstColumn="1" w:lastColumn="0" w:noHBand="0" w:noVBand="1"/>
      </w:tblPr>
      <w:tblGrid>
        <w:gridCol w:w="7276"/>
        <w:gridCol w:w="401"/>
        <w:gridCol w:w="1028"/>
        <w:gridCol w:w="1346"/>
        <w:gridCol w:w="434"/>
        <w:gridCol w:w="536"/>
        <w:gridCol w:w="440"/>
        <w:gridCol w:w="1346"/>
        <w:gridCol w:w="436"/>
        <w:gridCol w:w="910"/>
        <w:gridCol w:w="171"/>
        <w:gridCol w:w="1175"/>
      </w:tblGrid>
      <w:tr w:rsidR="00FA22EA" w:rsidTr="00FA22EA">
        <w:trPr>
          <w:trHeight w:val="299"/>
        </w:trPr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Привлечение заимствований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2EA" w:rsidRDefault="00FA22EA">
            <w:pPr>
              <w:rPr>
                <w:i/>
                <w:iCs/>
                <w:sz w:val="22"/>
                <w:szCs w:val="22"/>
              </w:rPr>
            </w:pPr>
          </w:p>
        </w:tc>
      </w:tr>
      <w:tr w:rsidR="00FA22EA" w:rsidTr="00FA22EA">
        <w:trPr>
          <w:trHeight w:val="52"/>
        </w:trPr>
        <w:tc>
          <w:tcPr>
            <w:tcW w:w="7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FA22EA" w:rsidTr="00FA22EA">
        <w:trPr>
          <w:cantSplit/>
          <w:trHeight w:val="946"/>
        </w:trPr>
        <w:tc>
          <w:tcPr>
            <w:tcW w:w="7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2EA" w:rsidRDefault="00FA22EA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</w:tr>
      <w:tr w:rsidR="00FA22EA" w:rsidTr="00FA22EA">
        <w:trPr>
          <w:trHeight w:val="52"/>
        </w:trPr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22EA" w:rsidTr="00FA22EA">
        <w:trPr>
          <w:trHeight w:val="52"/>
        </w:trPr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A22EA" w:rsidTr="00FA22EA">
        <w:trPr>
          <w:trHeight w:val="299"/>
        </w:trPr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22EA" w:rsidTr="00FA22EA">
        <w:trPr>
          <w:trHeight w:val="52"/>
        </w:trPr>
        <w:tc>
          <w:tcPr>
            <w:tcW w:w="7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110 000,0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FA22EA" w:rsidRDefault="00FA22EA">
      <w:pPr>
        <w:jc w:val="both"/>
        <w:rPr>
          <w:b/>
          <w:color w:val="000000" w:themeColor="text1"/>
          <w:sz w:val="32"/>
          <w:szCs w:val="32"/>
        </w:rPr>
      </w:pPr>
    </w:p>
    <w:p w:rsidR="00FA22EA" w:rsidRDefault="00FA22E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:rsidR="00FA22EA" w:rsidRDefault="00FA22EA">
      <w:pPr>
        <w:jc w:val="both"/>
        <w:rPr>
          <w:b/>
          <w:color w:val="000000" w:themeColor="text1"/>
          <w:sz w:val="32"/>
          <w:szCs w:val="32"/>
        </w:rPr>
      </w:pPr>
    </w:p>
    <w:tbl>
      <w:tblPr>
        <w:tblW w:w="15463" w:type="dxa"/>
        <w:tblInd w:w="108" w:type="dxa"/>
        <w:tblLook w:val="04A0" w:firstRow="1" w:lastRow="0" w:firstColumn="1" w:lastColumn="0" w:noHBand="0" w:noVBand="1"/>
      </w:tblPr>
      <w:tblGrid>
        <w:gridCol w:w="7797"/>
        <w:gridCol w:w="2551"/>
        <w:gridCol w:w="2552"/>
        <w:gridCol w:w="2563"/>
      </w:tblGrid>
      <w:tr w:rsidR="00FA22EA" w:rsidTr="00FA22EA">
        <w:trPr>
          <w:trHeight w:val="34"/>
        </w:trPr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Погашение заимствований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22EA" w:rsidRDefault="00FA22E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22EA" w:rsidTr="00FA22EA">
        <w:trPr>
          <w:trHeight w:val="5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FA22EA" w:rsidTr="00FA22EA">
        <w:trPr>
          <w:trHeight w:val="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82 500,0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</w:t>
            </w:r>
          </w:p>
        </w:tc>
      </w:tr>
      <w:tr w:rsidR="00FA22EA" w:rsidTr="00FA22EA">
        <w:trPr>
          <w:trHeight w:val="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12 333,3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12 333,3</w:t>
            </w:r>
          </w:p>
        </w:tc>
      </w:tr>
      <w:tr w:rsidR="00FA22EA" w:rsidTr="00FA22EA">
        <w:trPr>
          <w:trHeight w:val="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116 000,0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120 000,0</w:t>
            </w:r>
          </w:p>
        </w:tc>
      </w:tr>
      <w:tr w:rsidR="00FA22EA" w:rsidTr="00FA22EA">
        <w:trPr>
          <w:trHeight w:val="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210 833,3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2EA" w:rsidRDefault="00FA22E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199 333,3</w:t>
            </w:r>
          </w:p>
        </w:tc>
      </w:tr>
    </w:tbl>
    <w:p w:rsidR="00FA22EA" w:rsidRPr="00FA22EA" w:rsidRDefault="00FA22EA">
      <w:pPr>
        <w:jc w:val="both"/>
        <w:rPr>
          <w:b/>
          <w:color w:val="000000" w:themeColor="text1"/>
          <w:sz w:val="32"/>
          <w:szCs w:val="32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FA22EA" w:rsidTr="00002B91">
        <w:trPr>
          <w:trHeight w:val="357"/>
        </w:trPr>
        <w:tc>
          <w:tcPr>
            <w:tcW w:w="7452" w:type="dxa"/>
          </w:tcPr>
          <w:p w:rsidR="00FA22EA" w:rsidRDefault="00FA22EA" w:rsidP="00002B91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FA22EA" w:rsidRDefault="00FA22EA" w:rsidP="00002B91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FA22EA" w:rsidRDefault="00FA22EA" w:rsidP="00002B91">
            <w:pPr>
              <w:spacing w:line="276" w:lineRule="auto"/>
              <w:jc w:val="right"/>
            </w:pPr>
            <w:r>
              <w:t>И.А. Лошманкина</w:t>
            </w:r>
          </w:p>
        </w:tc>
      </w:tr>
    </w:tbl>
    <w:p w:rsidR="00FA22EA" w:rsidRPr="00475B41" w:rsidRDefault="00FA22EA">
      <w:pPr>
        <w:jc w:val="both"/>
        <w:rPr>
          <w:color w:val="000000" w:themeColor="text1"/>
          <w:sz w:val="28"/>
          <w:szCs w:val="28"/>
        </w:rPr>
      </w:pPr>
    </w:p>
    <w:sectPr w:rsidR="00FA22EA" w:rsidRPr="00475B41" w:rsidSect="00686914">
      <w:pgSz w:w="16838" w:h="11906" w:orient="landscape" w:code="9"/>
      <w:pgMar w:top="1701" w:right="1134" w:bottom="851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443" w:rsidRDefault="009B1443">
      <w:r>
        <w:separator/>
      </w:r>
    </w:p>
  </w:endnote>
  <w:endnote w:type="continuationSeparator" w:id="0">
    <w:p w:rsidR="009B1443" w:rsidRDefault="009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443" w:rsidRDefault="009B1443">
      <w:r>
        <w:separator/>
      </w:r>
    </w:p>
  </w:footnote>
  <w:footnote w:type="continuationSeparator" w:id="0">
    <w:p w:rsidR="009B1443" w:rsidRDefault="009B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0F" w:rsidRDefault="00C57D0F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7D0F" w:rsidRDefault="00C57D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0F" w:rsidRDefault="00C57D0F" w:rsidP="00613C0D">
    <w:pPr>
      <w:pStyle w:val="a5"/>
      <w:framePr w:wrap="around" w:vAnchor="text" w:hAnchor="page" w:x="6331" w:y="-1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106</w:t>
    </w:r>
    <w:r>
      <w:rPr>
        <w:rStyle w:val="a7"/>
      </w:rPr>
      <w:fldChar w:fldCharType="end"/>
    </w:r>
  </w:p>
  <w:p w:rsidR="00C57D0F" w:rsidRDefault="00C57D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B91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22B"/>
    <w:rsid w:val="000318D8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57DEF"/>
    <w:rsid w:val="00063701"/>
    <w:rsid w:val="00064B70"/>
    <w:rsid w:val="00064CAE"/>
    <w:rsid w:val="00065644"/>
    <w:rsid w:val="00066646"/>
    <w:rsid w:val="00067EBF"/>
    <w:rsid w:val="00071E39"/>
    <w:rsid w:val="00073821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5F59"/>
    <w:rsid w:val="0011627E"/>
    <w:rsid w:val="001162A9"/>
    <w:rsid w:val="00116E66"/>
    <w:rsid w:val="001202F9"/>
    <w:rsid w:val="0012199F"/>
    <w:rsid w:val="00121E99"/>
    <w:rsid w:val="0012363E"/>
    <w:rsid w:val="00123EB8"/>
    <w:rsid w:val="0012515C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1392"/>
    <w:rsid w:val="00153CE5"/>
    <w:rsid w:val="001549DF"/>
    <w:rsid w:val="001558CB"/>
    <w:rsid w:val="00155DB7"/>
    <w:rsid w:val="00155F1E"/>
    <w:rsid w:val="001606EF"/>
    <w:rsid w:val="00161EF9"/>
    <w:rsid w:val="001632DC"/>
    <w:rsid w:val="001650DF"/>
    <w:rsid w:val="0016522C"/>
    <w:rsid w:val="00165964"/>
    <w:rsid w:val="001669A6"/>
    <w:rsid w:val="0017005D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1D2A"/>
    <w:rsid w:val="001D44E2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24A"/>
    <w:rsid w:val="00200F4A"/>
    <w:rsid w:val="00201ADE"/>
    <w:rsid w:val="002024B6"/>
    <w:rsid w:val="00202D71"/>
    <w:rsid w:val="0021008E"/>
    <w:rsid w:val="002116BF"/>
    <w:rsid w:val="0021239E"/>
    <w:rsid w:val="002171FF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60E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637"/>
    <w:rsid w:val="002A67CF"/>
    <w:rsid w:val="002A6D8F"/>
    <w:rsid w:val="002B0C03"/>
    <w:rsid w:val="002B2641"/>
    <w:rsid w:val="002B287C"/>
    <w:rsid w:val="002B2C5E"/>
    <w:rsid w:val="002B4428"/>
    <w:rsid w:val="002B4BDE"/>
    <w:rsid w:val="002C09A6"/>
    <w:rsid w:val="002C1146"/>
    <w:rsid w:val="002C2178"/>
    <w:rsid w:val="002C4AF3"/>
    <w:rsid w:val="002C57A2"/>
    <w:rsid w:val="002C5CE5"/>
    <w:rsid w:val="002D2813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5B4"/>
    <w:rsid w:val="002E6C84"/>
    <w:rsid w:val="002E7ABC"/>
    <w:rsid w:val="002F0935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2F32"/>
    <w:rsid w:val="00336718"/>
    <w:rsid w:val="00342BBC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0798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5160"/>
    <w:rsid w:val="00386149"/>
    <w:rsid w:val="003864B9"/>
    <w:rsid w:val="00387E3A"/>
    <w:rsid w:val="0039205A"/>
    <w:rsid w:val="00392BDE"/>
    <w:rsid w:val="0039361D"/>
    <w:rsid w:val="00393716"/>
    <w:rsid w:val="00395F87"/>
    <w:rsid w:val="00396443"/>
    <w:rsid w:val="003A230B"/>
    <w:rsid w:val="003A4030"/>
    <w:rsid w:val="003A4A23"/>
    <w:rsid w:val="003A4C31"/>
    <w:rsid w:val="003A72A3"/>
    <w:rsid w:val="003A7D7B"/>
    <w:rsid w:val="003A7F18"/>
    <w:rsid w:val="003A7FF4"/>
    <w:rsid w:val="003B02C8"/>
    <w:rsid w:val="003B06A1"/>
    <w:rsid w:val="003B092B"/>
    <w:rsid w:val="003B0C76"/>
    <w:rsid w:val="003B1E36"/>
    <w:rsid w:val="003B365A"/>
    <w:rsid w:val="003B45D3"/>
    <w:rsid w:val="003B4E56"/>
    <w:rsid w:val="003B6491"/>
    <w:rsid w:val="003C0583"/>
    <w:rsid w:val="003C3967"/>
    <w:rsid w:val="003C658F"/>
    <w:rsid w:val="003D006B"/>
    <w:rsid w:val="003D1326"/>
    <w:rsid w:val="003D1535"/>
    <w:rsid w:val="003D1ABA"/>
    <w:rsid w:val="003D2647"/>
    <w:rsid w:val="003D358A"/>
    <w:rsid w:val="003D3A84"/>
    <w:rsid w:val="003D3ED9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49F"/>
    <w:rsid w:val="00410EE8"/>
    <w:rsid w:val="0041342D"/>
    <w:rsid w:val="00414850"/>
    <w:rsid w:val="0041513C"/>
    <w:rsid w:val="00415D83"/>
    <w:rsid w:val="00420F28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1775"/>
    <w:rsid w:val="00442E74"/>
    <w:rsid w:val="00443191"/>
    <w:rsid w:val="00443545"/>
    <w:rsid w:val="004436EA"/>
    <w:rsid w:val="00444961"/>
    <w:rsid w:val="00444D6B"/>
    <w:rsid w:val="00450D76"/>
    <w:rsid w:val="0045163B"/>
    <w:rsid w:val="00452E22"/>
    <w:rsid w:val="0045402E"/>
    <w:rsid w:val="00454A74"/>
    <w:rsid w:val="0045511D"/>
    <w:rsid w:val="004608B6"/>
    <w:rsid w:val="00462612"/>
    <w:rsid w:val="00466390"/>
    <w:rsid w:val="00466CAB"/>
    <w:rsid w:val="00470270"/>
    <w:rsid w:val="00471087"/>
    <w:rsid w:val="00471532"/>
    <w:rsid w:val="00475B41"/>
    <w:rsid w:val="004768EE"/>
    <w:rsid w:val="00476E5F"/>
    <w:rsid w:val="00477E19"/>
    <w:rsid w:val="00483CB7"/>
    <w:rsid w:val="00485A4C"/>
    <w:rsid w:val="004958DD"/>
    <w:rsid w:val="004961E6"/>
    <w:rsid w:val="0049631E"/>
    <w:rsid w:val="004A1D83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D7E"/>
    <w:rsid w:val="004E3F4A"/>
    <w:rsid w:val="004E4B37"/>
    <w:rsid w:val="004E4DB2"/>
    <w:rsid w:val="004E5958"/>
    <w:rsid w:val="004F00FB"/>
    <w:rsid w:val="004F0B3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4E5"/>
    <w:rsid w:val="005318AA"/>
    <w:rsid w:val="00531917"/>
    <w:rsid w:val="00534B5C"/>
    <w:rsid w:val="00536EEE"/>
    <w:rsid w:val="00537C98"/>
    <w:rsid w:val="0054162D"/>
    <w:rsid w:val="00541759"/>
    <w:rsid w:val="00541B25"/>
    <w:rsid w:val="00541F61"/>
    <w:rsid w:val="005422E7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276D"/>
    <w:rsid w:val="005A2E5B"/>
    <w:rsid w:val="005A33FE"/>
    <w:rsid w:val="005A6BF6"/>
    <w:rsid w:val="005A736C"/>
    <w:rsid w:val="005B0DD3"/>
    <w:rsid w:val="005B1321"/>
    <w:rsid w:val="005B257E"/>
    <w:rsid w:val="005B3F14"/>
    <w:rsid w:val="005B4AAF"/>
    <w:rsid w:val="005B7FAE"/>
    <w:rsid w:val="005C2120"/>
    <w:rsid w:val="005C2451"/>
    <w:rsid w:val="005C442C"/>
    <w:rsid w:val="005C4432"/>
    <w:rsid w:val="005C5D74"/>
    <w:rsid w:val="005C5EAF"/>
    <w:rsid w:val="005C656A"/>
    <w:rsid w:val="005C6D78"/>
    <w:rsid w:val="005D0442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22EC"/>
    <w:rsid w:val="00606709"/>
    <w:rsid w:val="00613414"/>
    <w:rsid w:val="00613C0D"/>
    <w:rsid w:val="006160FB"/>
    <w:rsid w:val="006168A1"/>
    <w:rsid w:val="00616FE7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26F"/>
    <w:rsid w:val="006705CB"/>
    <w:rsid w:val="00671177"/>
    <w:rsid w:val="0067173F"/>
    <w:rsid w:val="006739A4"/>
    <w:rsid w:val="00673D5C"/>
    <w:rsid w:val="00677706"/>
    <w:rsid w:val="006777FC"/>
    <w:rsid w:val="00677E23"/>
    <w:rsid w:val="006802C2"/>
    <w:rsid w:val="00681971"/>
    <w:rsid w:val="00682819"/>
    <w:rsid w:val="006837C7"/>
    <w:rsid w:val="0068456A"/>
    <w:rsid w:val="0068492A"/>
    <w:rsid w:val="00684AD2"/>
    <w:rsid w:val="00684BC7"/>
    <w:rsid w:val="00686914"/>
    <w:rsid w:val="0068727C"/>
    <w:rsid w:val="00691628"/>
    <w:rsid w:val="00691AA1"/>
    <w:rsid w:val="00692701"/>
    <w:rsid w:val="00692D14"/>
    <w:rsid w:val="006930E5"/>
    <w:rsid w:val="0069545C"/>
    <w:rsid w:val="00696599"/>
    <w:rsid w:val="00696B83"/>
    <w:rsid w:val="0069733A"/>
    <w:rsid w:val="006A0C90"/>
    <w:rsid w:val="006A1F51"/>
    <w:rsid w:val="006A4F9C"/>
    <w:rsid w:val="006A51C0"/>
    <w:rsid w:val="006B1377"/>
    <w:rsid w:val="006B4A4A"/>
    <w:rsid w:val="006B77BD"/>
    <w:rsid w:val="006B7CEE"/>
    <w:rsid w:val="006C07CC"/>
    <w:rsid w:val="006C36E3"/>
    <w:rsid w:val="006C37AA"/>
    <w:rsid w:val="006C4B11"/>
    <w:rsid w:val="006C6024"/>
    <w:rsid w:val="006C66DB"/>
    <w:rsid w:val="006D0662"/>
    <w:rsid w:val="006D1E7A"/>
    <w:rsid w:val="006D261F"/>
    <w:rsid w:val="006D37B5"/>
    <w:rsid w:val="006D41AF"/>
    <w:rsid w:val="006E10B0"/>
    <w:rsid w:val="006E14DB"/>
    <w:rsid w:val="006E277D"/>
    <w:rsid w:val="006E2D6F"/>
    <w:rsid w:val="006E5109"/>
    <w:rsid w:val="006E5E7E"/>
    <w:rsid w:val="006E7A79"/>
    <w:rsid w:val="006F1CF5"/>
    <w:rsid w:val="006F1E03"/>
    <w:rsid w:val="006F48F7"/>
    <w:rsid w:val="006F6271"/>
    <w:rsid w:val="006F64D1"/>
    <w:rsid w:val="006F6773"/>
    <w:rsid w:val="0070178B"/>
    <w:rsid w:val="00701814"/>
    <w:rsid w:val="0070306E"/>
    <w:rsid w:val="00703A1E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19BF"/>
    <w:rsid w:val="007433BC"/>
    <w:rsid w:val="0074349C"/>
    <w:rsid w:val="0074374D"/>
    <w:rsid w:val="0074535D"/>
    <w:rsid w:val="00746053"/>
    <w:rsid w:val="007513C6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75669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329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FB1"/>
    <w:rsid w:val="007C573E"/>
    <w:rsid w:val="007C57AA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876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0B1"/>
    <w:rsid w:val="00817684"/>
    <w:rsid w:val="00821983"/>
    <w:rsid w:val="0082236E"/>
    <w:rsid w:val="008229D6"/>
    <w:rsid w:val="0082321A"/>
    <w:rsid w:val="008268FD"/>
    <w:rsid w:val="008310F5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9F3"/>
    <w:rsid w:val="008615DB"/>
    <w:rsid w:val="00862281"/>
    <w:rsid w:val="00862BDF"/>
    <w:rsid w:val="00865B40"/>
    <w:rsid w:val="008661E5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0D5B"/>
    <w:rsid w:val="00901F9E"/>
    <w:rsid w:val="0090227D"/>
    <w:rsid w:val="00902A6B"/>
    <w:rsid w:val="00904B54"/>
    <w:rsid w:val="0090709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3665"/>
    <w:rsid w:val="00926DC9"/>
    <w:rsid w:val="00932D78"/>
    <w:rsid w:val="009331F0"/>
    <w:rsid w:val="00933349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53E0"/>
    <w:rsid w:val="00966090"/>
    <w:rsid w:val="00970A39"/>
    <w:rsid w:val="00970E1E"/>
    <w:rsid w:val="0097256A"/>
    <w:rsid w:val="0097345F"/>
    <w:rsid w:val="0097512B"/>
    <w:rsid w:val="0097590F"/>
    <w:rsid w:val="009773F5"/>
    <w:rsid w:val="00977406"/>
    <w:rsid w:val="00981452"/>
    <w:rsid w:val="00982057"/>
    <w:rsid w:val="00982583"/>
    <w:rsid w:val="00983475"/>
    <w:rsid w:val="00983C9B"/>
    <w:rsid w:val="0098459F"/>
    <w:rsid w:val="00984D00"/>
    <w:rsid w:val="0098591A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3DD5"/>
    <w:rsid w:val="009A5585"/>
    <w:rsid w:val="009A6B1B"/>
    <w:rsid w:val="009B0D9B"/>
    <w:rsid w:val="009B1443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4789"/>
    <w:rsid w:val="009E65F3"/>
    <w:rsid w:val="009E7528"/>
    <w:rsid w:val="009E7B91"/>
    <w:rsid w:val="009F0379"/>
    <w:rsid w:val="009F3309"/>
    <w:rsid w:val="009F3922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2E2"/>
    <w:rsid w:val="00A10891"/>
    <w:rsid w:val="00A11A44"/>
    <w:rsid w:val="00A11EAE"/>
    <w:rsid w:val="00A12784"/>
    <w:rsid w:val="00A13C99"/>
    <w:rsid w:val="00A13CA4"/>
    <w:rsid w:val="00A145EA"/>
    <w:rsid w:val="00A148BE"/>
    <w:rsid w:val="00A17B59"/>
    <w:rsid w:val="00A20008"/>
    <w:rsid w:val="00A2018F"/>
    <w:rsid w:val="00A20BDB"/>
    <w:rsid w:val="00A211C6"/>
    <w:rsid w:val="00A220FB"/>
    <w:rsid w:val="00A23270"/>
    <w:rsid w:val="00A26AA9"/>
    <w:rsid w:val="00A26C15"/>
    <w:rsid w:val="00A27891"/>
    <w:rsid w:val="00A300CA"/>
    <w:rsid w:val="00A30336"/>
    <w:rsid w:val="00A3308B"/>
    <w:rsid w:val="00A34BEC"/>
    <w:rsid w:val="00A34DDF"/>
    <w:rsid w:val="00A35276"/>
    <w:rsid w:val="00A358F7"/>
    <w:rsid w:val="00A35B07"/>
    <w:rsid w:val="00A37509"/>
    <w:rsid w:val="00A37B0A"/>
    <w:rsid w:val="00A4157A"/>
    <w:rsid w:val="00A41712"/>
    <w:rsid w:val="00A421A0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65E68"/>
    <w:rsid w:val="00A70918"/>
    <w:rsid w:val="00A716A7"/>
    <w:rsid w:val="00A730C0"/>
    <w:rsid w:val="00A7527B"/>
    <w:rsid w:val="00A7602E"/>
    <w:rsid w:val="00A771E9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A7CD0"/>
    <w:rsid w:val="00AB1739"/>
    <w:rsid w:val="00AB23AB"/>
    <w:rsid w:val="00AB6094"/>
    <w:rsid w:val="00AB6268"/>
    <w:rsid w:val="00AB7062"/>
    <w:rsid w:val="00AB743C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DC1"/>
    <w:rsid w:val="00AE6FF7"/>
    <w:rsid w:val="00AE770F"/>
    <w:rsid w:val="00AE7DC7"/>
    <w:rsid w:val="00AF1F0D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56C"/>
    <w:rsid w:val="00B33892"/>
    <w:rsid w:val="00B34215"/>
    <w:rsid w:val="00B3437A"/>
    <w:rsid w:val="00B3482D"/>
    <w:rsid w:val="00B35ABC"/>
    <w:rsid w:val="00B40ECE"/>
    <w:rsid w:val="00B43862"/>
    <w:rsid w:val="00B43C2D"/>
    <w:rsid w:val="00B46A9A"/>
    <w:rsid w:val="00B470FC"/>
    <w:rsid w:val="00B47129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37F2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B7D27"/>
    <w:rsid w:val="00BC2A87"/>
    <w:rsid w:val="00BC2C26"/>
    <w:rsid w:val="00BC2EC1"/>
    <w:rsid w:val="00BC34DD"/>
    <w:rsid w:val="00BC411D"/>
    <w:rsid w:val="00BC46CF"/>
    <w:rsid w:val="00BC4D0A"/>
    <w:rsid w:val="00BC5814"/>
    <w:rsid w:val="00BC6542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4909"/>
    <w:rsid w:val="00BF77C5"/>
    <w:rsid w:val="00C025FF"/>
    <w:rsid w:val="00C0387A"/>
    <w:rsid w:val="00C06F04"/>
    <w:rsid w:val="00C11DCA"/>
    <w:rsid w:val="00C13B89"/>
    <w:rsid w:val="00C15D35"/>
    <w:rsid w:val="00C16A24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56A2F"/>
    <w:rsid w:val="00C57D0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83A9C"/>
    <w:rsid w:val="00C862A7"/>
    <w:rsid w:val="00C86D03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1C97"/>
    <w:rsid w:val="00CD369A"/>
    <w:rsid w:val="00CD6E7F"/>
    <w:rsid w:val="00CD709D"/>
    <w:rsid w:val="00CD715F"/>
    <w:rsid w:val="00CE0541"/>
    <w:rsid w:val="00CE083D"/>
    <w:rsid w:val="00CE0ADF"/>
    <w:rsid w:val="00CE2290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26BF"/>
    <w:rsid w:val="00CF41BD"/>
    <w:rsid w:val="00CF447C"/>
    <w:rsid w:val="00CF49A8"/>
    <w:rsid w:val="00CF79C1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1A2"/>
    <w:rsid w:val="00D3623E"/>
    <w:rsid w:val="00D3727D"/>
    <w:rsid w:val="00D3761E"/>
    <w:rsid w:val="00D40C88"/>
    <w:rsid w:val="00D4145A"/>
    <w:rsid w:val="00D433A2"/>
    <w:rsid w:val="00D44CFB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764AF"/>
    <w:rsid w:val="00D805B8"/>
    <w:rsid w:val="00D80A5B"/>
    <w:rsid w:val="00D82B2F"/>
    <w:rsid w:val="00D878F4"/>
    <w:rsid w:val="00D95A8C"/>
    <w:rsid w:val="00D975FD"/>
    <w:rsid w:val="00DA26AF"/>
    <w:rsid w:val="00DA2F06"/>
    <w:rsid w:val="00DA7548"/>
    <w:rsid w:val="00DB06AE"/>
    <w:rsid w:val="00DB1D30"/>
    <w:rsid w:val="00DB1E2B"/>
    <w:rsid w:val="00DB2564"/>
    <w:rsid w:val="00DB2EB5"/>
    <w:rsid w:val="00DB3467"/>
    <w:rsid w:val="00DB4971"/>
    <w:rsid w:val="00DB77C3"/>
    <w:rsid w:val="00DB7D20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4B3A"/>
    <w:rsid w:val="00E15596"/>
    <w:rsid w:val="00E1650C"/>
    <w:rsid w:val="00E17522"/>
    <w:rsid w:val="00E22B65"/>
    <w:rsid w:val="00E23259"/>
    <w:rsid w:val="00E23417"/>
    <w:rsid w:val="00E30102"/>
    <w:rsid w:val="00E31970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D18F5"/>
    <w:rsid w:val="00ED1FC2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DCC"/>
    <w:rsid w:val="00EF3838"/>
    <w:rsid w:val="00EF4C21"/>
    <w:rsid w:val="00EF5200"/>
    <w:rsid w:val="00EF54A0"/>
    <w:rsid w:val="00EF5864"/>
    <w:rsid w:val="00EF60A9"/>
    <w:rsid w:val="00EF621B"/>
    <w:rsid w:val="00EF6587"/>
    <w:rsid w:val="00F00503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2683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6376C"/>
    <w:rsid w:val="00F63B34"/>
    <w:rsid w:val="00F63C71"/>
    <w:rsid w:val="00F648C5"/>
    <w:rsid w:val="00F64A10"/>
    <w:rsid w:val="00F6504E"/>
    <w:rsid w:val="00F663F0"/>
    <w:rsid w:val="00F70343"/>
    <w:rsid w:val="00F744A0"/>
    <w:rsid w:val="00F7661F"/>
    <w:rsid w:val="00F77BCD"/>
    <w:rsid w:val="00F8125E"/>
    <w:rsid w:val="00F81E3E"/>
    <w:rsid w:val="00F83222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22EA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62D9"/>
    <w:rsid w:val="00FB7354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1182-B528-47C9-B6F5-85318B97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106</Pages>
  <Words>28980</Words>
  <Characters>165187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SOVET1</cp:lastModifiedBy>
  <cp:revision>6</cp:revision>
  <cp:lastPrinted>2024-09-11T07:37:00Z</cp:lastPrinted>
  <dcterms:created xsi:type="dcterms:W3CDTF">2024-08-21T02:38:00Z</dcterms:created>
  <dcterms:modified xsi:type="dcterms:W3CDTF">2024-09-11T08:11:00Z</dcterms:modified>
</cp:coreProperties>
</file>